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200" w:lineRule="auto"/>
        <w:rPr/>
      </w:pPr>
      <w:r w:rsidDel="00000000" w:rsidR="00000000" w:rsidRPr="00000000">
        <w:rPr>
          <w:rtl w:val="0"/>
        </w:rPr>
      </w:r>
    </w:p>
    <w:p w:rsidR="00000000" w:rsidDel="00000000" w:rsidP="00000000" w:rsidRDefault="00000000" w:rsidRPr="00000000" w14:paraId="00000002">
      <w:pPr>
        <w:spacing w:after="40" w:before="0" w:lineRule="auto"/>
        <w:jc w:val="center"/>
        <w:rPr/>
      </w:pPr>
      <w:r w:rsidDel="00000000" w:rsidR="00000000" w:rsidRPr="00000000">
        <w:rPr>
          <w:rFonts w:ascii="Arial" w:cs="Arial" w:eastAsia="Arial" w:hAnsi="Arial"/>
          <w:b w:val="1"/>
          <w:bCs w:val="1"/>
          <w:color w:val="2e2b6e"/>
          <w:sz w:val="52"/>
          <w:szCs w:val="52"/>
          <w:rtl w:val="0"/>
        </w:rPr>
        <w:t xml:space="preserve">AI USE POLICY</w:t>
      </w:r>
      <w:r w:rsidDel="00000000" w:rsidR="00000000" w:rsidRPr="00000000">
        <w:rPr>
          <w:rtl w:val="0"/>
        </w:rPr>
      </w:r>
    </w:p>
    <w:p w:rsidR="00000000" w:rsidDel="00000000" w:rsidP="00000000" w:rsidRDefault="00000000" w:rsidRPr="00000000" w14:paraId="00000003">
      <w:pPr>
        <w:spacing w:after="80" w:before="0" w:lineRule="auto"/>
        <w:jc w:val="center"/>
        <w:rPr/>
      </w:pPr>
      <w:r w:rsidDel="00000000" w:rsidR="00000000" w:rsidRPr="00000000">
        <w:rPr>
          <w:rFonts w:ascii="Arial" w:cs="Arial" w:eastAsia="Arial" w:hAnsi="Arial"/>
          <w:b w:val="1"/>
          <w:bCs w:val="1"/>
          <w:color w:val="1c1c2e"/>
          <w:sz w:val="36"/>
          <w:szCs w:val="36"/>
          <w:rtl w:val="0"/>
        </w:rPr>
        <w:t xml:space="preserve">FOR NONPROFIT ORGANISATIONS</w:t>
      </w:r>
      <w:r w:rsidDel="00000000" w:rsidR="00000000" w:rsidRPr="00000000">
        <w:rPr>
          <w:rtl w:val="0"/>
        </w:rPr>
      </w:r>
    </w:p>
    <w:p w:rsidR="00000000" w:rsidDel="00000000" w:rsidP="00000000" w:rsidRDefault="00000000" w:rsidRPr="00000000" w14:paraId="00000004">
      <w:pPr>
        <w:pBdr>
          <w:bottom w:color="4a7a5a" w:space="4" w:sz="8" w:val="single"/>
        </w:pBdr>
        <w:spacing w:after="240" w:before="0" w:lineRule="auto"/>
        <w:jc w:val="center"/>
        <w:rPr/>
      </w:pPr>
      <w:r w:rsidDel="00000000" w:rsidR="00000000" w:rsidRPr="00000000">
        <w:rPr>
          <w:rtl w:val="0"/>
        </w:rPr>
      </w:r>
    </w:p>
    <w:p w:rsidR="00000000" w:rsidDel="00000000" w:rsidP="00000000" w:rsidRDefault="00000000" w:rsidRPr="00000000" w14:paraId="00000005">
      <w:pPr>
        <w:spacing w:after="0" w:before="80" w:lineRule="auto"/>
        <w:rPr/>
      </w:pPr>
      <w:r w:rsidDel="00000000" w:rsidR="00000000" w:rsidRPr="00000000">
        <w:rPr>
          <w:rtl w:val="0"/>
        </w:rPr>
      </w:r>
    </w:p>
    <w:p w:rsidR="00000000" w:rsidDel="00000000" w:rsidP="00000000" w:rsidRDefault="00000000" w:rsidRPr="00000000" w14:paraId="00000006">
      <w:pPr>
        <w:spacing w:after="60" w:before="0" w:lineRule="auto"/>
        <w:jc w:val="center"/>
        <w:rPr/>
      </w:pPr>
      <w:r w:rsidDel="00000000" w:rsidR="00000000" w:rsidRPr="00000000">
        <w:rPr>
          <w:rFonts w:ascii="Arial" w:cs="Arial" w:eastAsia="Arial" w:hAnsi="Arial"/>
          <w:color w:val="1c1c2e"/>
          <w:sz w:val="24"/>
          <w:szCs w:val="24"/>
          <w:rtl w:val="0"/>
        </w:rPr>
        <w:t xml:space="preserve">Organisation: _______________________________</w:t>
      </w:r>
      <w:r w:rsidDel="00000000" w:rsidR="00000000" w:rsidRPr="00000000">
        <w:rPr>
          <w:rtl w:val="0"/>
        </w:rPr>
      </w:r>
    </w:p>
    <w:p w:rsidR="00000000" w:rsidDel="00000000" w:rsidP="00000000" w:rsidRDefault="00000000" w:rsidRPr="00000000" w14:paraId="00000007">
      <w:pPr>
        <w:spacing w:after="60" w:before="0" w:lineRule="auto"/>
        <w:jc w:val="center"/>
        <w:rPr/>
      </w:pPr>
      <w:r w:rsidDel="00000000" w:rsidR="00000000" w:rsidRPr="00000000">
        <w:rPr>
          <w:rFonts w:ascii="Arial" w:cs="Arial" w:eastAsia="Arial" w:hAnsi="Arial"/>
          <w:color w:val="1c1c2e"/>
          <w:sz w:val="24"/>
          <w:szCs w:val="24"/>
          <w:rtl w:val="0"/>
        </w:rPr>
        <w:t xml:space="preserve">Policy owner: _______________________________</w:t>
      </w:r>
      <w:r w:rsidDel="00000000" w:rsidR="00000000" w:rsidRPr="00000000">
        <w:rPr>
          <w:rtl w:val="0"/>
        </w:rPr>
      </w:r>
    </w:p>
    <w:p w:rsidR="00000000" w:rsidDel="00000000" w:rsidP="00000000" w:rsidRDefault="00000000" w:rsidRPr="00000000" w14:paraId="00000008">
      <w:pPr>
        <w:spacing w:after="60" w:before="0" w:lineRule="auto"/>
        <w:jc w:val="center"/>
        <w:rPr/>
      </w:pPr>
      <w:r w:rsidDel="00000000" w:rsidR="00000000" w:rsidRPr="00000000">
        <w:rPr>
          <w:rFonts w:ascii="Arial" w:cs="Arial" w:eastAsia="Arial" w:hAnsi="Arial"/>
          <w:color w:val="1c1c2e"/>
          <w:sz w:val="24"/>
          <w:szCs w:val="24"/>
          <w:rtl w:val="0"/>
        </w:rPr>
        <w:t xml:space="preserve">Date adopted: _______________________________</w:t>
      </w:r>
      <w:r w:rsidDel="00000000" w:rsidR="00000000" w:rsidRPr="00000000">
        <w:rPr>
          <w:rtl w:val="0"/>
        </w:rPr>
      </w:r>
    </w:p>
    <w:p w:rsidR="00000000" w:rsidDel="00000000" w:rsidP="00000000" w:rsidRDefault="00000000" w:rsidRPr="00000000" w14:paraId="00000009">
      <w:pPr>
        <w:spacing w:after="60" w:before="0" w:lineRule="auto"/>
        <w:jc w:val="center"/>
        <w:rPr/>
      </w:pPr>
      <w:r w:rsidDel="00000000" w:rsidR="00000000" w:rsidRPr="00000000">
        <w:rPr>
          <w:rFonts w:ascii="Arial" w:cs="Arial" w:eastAsia="Arial" w:hAnsi="Arial"/>
          <w:color w:val="1c1c2e"/>
          <w:sz w:val="24"/>
          <w:szCs w:val="24"/>
          <w:rtl w:val="0"/>
        </w:rPr>
        <w:t xml:space="preserve">Review date: _______________________________</w:t>
      </w:r>
      <w:r w:rsidDel="00000000" w:rsidR="00000000" w:rsidRPr="00000000">
        <w:rPr>
          <w:rtl w:val="0"/>
        </w:rPr>
      </w:r>
    </w:p>
    <w:p w:rsidR="00000000" w:rsidDel="00000000" w:rsidP="00000000" w:rsidRDefault="00000000" w:rsidRPr="00000000" w14:paraId="0000000A">
      <w:pPr>
        <w:spacing w:after="0" w:before="16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4a7a5a" w:space="0" w:sz="4" w:val="single"/>
              <w:left w:color="4a7a5a" w:space="0" w:sz="16" w:val="single"/>
              <w:bottom w:color="4a7a5a" w:space="0" w:sz="4" w:val="single"/>
              <w:right w:color="000000" w:space="0" w:sz="0" w:val="nil"/>
            </w:tcBorders>
            <w:shd w:fill="f7f3ee" w:val="clear"/>
            <w:tcMar>
              <w:top w:w="120.0" w:type="dxa"/>
              <w:left w:w="200.0" w:type="dxa"/>
              <w:bottom w:w="120.0" w:type="dxa"/>
              <w:right w:w="200.0" w:type="dxa"/>
            </w:tcMar>
          </w:tcPr>
          <w:p w:rsidR="00000000" w:rsidDel="00000000" w:rsidP="00000000" w:rsidRDefault="00000000" w:rsidRPr="00000000" w14:paraId="0000000B">
            <w:pPr>
              <w:spacing w:after="60" w:before="0" w:lineRule="auto"/>
              <w:rPr/>
            </w:pPr>
            <w:r w:rsidDel="00000000" w:rsidR="00000000" w:rsidRPr="00000000">
              <w:rPr>
                <w:rFonts w:ascii="Arial" w:cs="Arial" w:eastAsia="Arial" w:hAnsi="Arial"/>
                <w:b w:val="1"/>
                <w:bCs w:val="1"/>
                <w:color w:val="2e2b6e"/>
                <w:sz w:val="22"/>
                <w:szCs w:val="22"/>
                <w:rtl w:val="0"/>
              </w:rPr>
              <w:t xml:space="preserve">About this template</w:t>
            </w:r>
            <w:r w:rsidDel="00000000" w:rsidR="00000000" w:rsidRPr="00000000">
              <w:rPr>
                <w:rtl w:val="0"/>
              </w:rPr>
            </w:r>
          </w:p>
          <w:p w:rsidR="00000000" w:rsidDel="00000000" w:rsidP="00000000" w:rsidRDefault="00000000" w:rsidRPr="00000000" w14:paraId="0000000C">
            <w:pPr>
              <w:spacing w:after="0" w:before="0" w:lineRule="auto"/>
              <w:rPr/>
            </w:pPr>
            <w:r w:rsidDel="00000000" w:rsidR="00000000" w:rsidRPr="00000000">
              <w:rPr>
                <w:rFonts w:ascii="Arial" w:cs="Arial" w:eastAsia="Arial" w:hAnsi="Arial"/>
                <w:i w:val="1"/>
                <w:iCs w:val="1"/>
                <w:color w:val="1c1c2e"/>
                <w:sz w:val="20"/>
                <w:szCs w:val="20"/>
                <w:rtl w:val="0"/>
              </w:rPr>
              <w:t xml:space="preserve">This template is a practical starting point, not legal advice. Sections marked [PLACEHOLDER] should be customised to reflect your organisation's data practices, jurisdiction, funders, and community context. Review annually or whenever significant AI developments occur.</w:t>
            </w:r>
            <w:r w:rsidDel="00000000" w:rsidR="00000000" w:rsidRPr="00000000">
              <w:rPr>
                <w:rtl w:val="0"/>
              </w:rPr>
            </w:r>
          </w:p>
        </w:tc>
      </w:tr>
    </w:tbl>
    <w:p w:rsidR="00000000" w:rsidDel="00000000" w:rsidP="00000000" w:rsidRDefault="00000000" w:rsidRPr="00000000" w14:paraId="0000000D">
      <w:pPr>
        <w:rPr/>
      </w:pPr>
      <w:r w:rsidDel="00000000" w:rsidR="00000000" w:rsidRPr="00000000">
        <w:br w:type="page"/>
      </w:r>
      <w:r w:rsidDel="00000000" w:rsidR="00000000" w:rsidRPr="00000000">
        <w:rPr>
          <w:rtl w:val="0"/>
        </w:rPr>
      </w:r>
    </w:p>
    <w:p w:rsidR="00000000" w:rsidDel="00000000" w:rsidP="00000000" w:rsidRDefault="00000000" w:rsidRPr="00000000" w14:paraId="0000000E">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1. Purpose &amp; scope</w:t>
      </w:r>
      <w:r w:rsidDel="00000000" w:rsidR="00000000" w:rsidRPr="00000000">
        <w:rPr>
          <w:rtl w:val="0"/>
        </w:rPr>
      </w:r>
    </w:p>
    <w:p w:rsidR="00000000" w:rsidDel="00000000" w:rsidP="00000000" w:rsidRDefault="00000000" w:rsidRPr="00000000" w14:paraId="0000000F">
      <w:pPr>
        <w:spacing w:after="80" w:before="60" w:lineRule="auto"/>
        <w:rPr/>
      </w:pPr>
      <w:r w:rsidDel="00000000" w:rsidR="00000000" w:rsidRPr="00000000">
        <w:rPr>
          <w:rFonts w:ascii="Arial" w:cs="Arial" w:eastAsia="Arial" w:hAnsi="Arial"/>
          <w:color w:val="1c1c2e"/>
          <w:sz w:val="22"/>
          <w:szCs w:val="22"/>
          <w:rtl w:val="0"/>
        </w:rPr>
        <w:t xml:space="preserve">Artificial intelligence tools are increasingly part of how we work. This policy gives our staff, volunteers, and contractors a shared framework for using AI responsibly in a way that protects the people we serve, respects our mission, and builds trust with funders and communities.</w:t>
      </w:r>
      <w:r w:rsidDel="00000000" w:rsidR="00000000" w:rsidRPr="00000000">
        <w:rPr>
          <w:rtl w:val="0"/>
        </w:rPr>
      </w:r>
    </w:p>
    <w:p w:rsidR="00000000" w:rsidDel="00000000" w:rsidP="00000000" w:rsidRDefault="00000000" w:rsidRPr="00000000" w14:paraId="00000010">
      <w:pPr>
        <w:spacing w:after="0" w:before="60" w:lineRule="auto"/>
        <w:rPr/>
      </w:pPr>
      <w:r w:rsidDel="00000000" w:rsidR="00000000" w:rsidRPr="00000000">
        <w:rPr>
          <w:rtl w:val="0"/>
        </w:rPr>
      </w:r>
    </w:p>
    <w:p w:rsidR="00000000" w:rsidDel="00000000" w:rsidP="00000000" w:rsidRDefault="00000000" w:rsidRPr="00000000" w14:paraId="00000011">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1.1 Who this policy applies to</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All paid staff, whether full-time, part-time, or contract</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Volunteers and interns working on organisational tasks</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Board members when using AI on behalf of the organisation</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Any third party acting on our behalf</w:t>
      </w:r>
    </w:p>
    <w:p w:rsidR="00000000" w:rsidDel="00000000" w:rsidP="00000000" w:rsidRDefault="00000000" w:rsidRPr="00000000" w14:paraId="00000016">
      <w:pPr>
        <w:spacing w:after="0" w:before="60" w:lineRule="auto"/>
        <w:rPr/>
      </w:pPr>
      <w:r w:rsidDel="00000000" w:rsidR="00000000" w:rsidRPr="00000000">
        <w:rPr>
          <w:rtl w:val="0"/>
        </w:rPr>
      </w:r>
    </w:p>
    <w:p w:rsidR="00000000" w:rsidDel="00000000" w:rsidP="00000000" w:rsidRDefault="00000000" w:rsidRPr="00000000" w14:paraId="00000017">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1.2 What this policy covers</w:t>
      </w:r>
      <w:r w:rsidDel="00000000" w:rsidR="00000000" w:rsidRPr="00000000">
        <w:rPr>
          <w:rtl w:val="0"/>
        </w:rPr>
      </w:r>
    </w:p>
    <w:p w:rsidR="00000000" w:rsidDel="00000000" w:rsidP="00000000" w:rsidRDefault="00000000" w:rsidRPr="00000000" w14:paraId="00000018">
      <w:pPr>
        <w:spacing w:after="80" w:before="60" w:lineRule="auto"/>
        <w:rPr/>
      </w:pPr>
      <w:r w:rsidDel="00000000" w:rsidR="00000000" w:rsidRPr="00000000">
        <w:rPr>
          <w:rFonts w:ascii="Arial" w:cs="Arial" w:eastAsia="Arial" w:hAnsi="Arial"/>
          <w:color w:val="1c1c2e"/>
          <w:sz w:val="22"/>
          <w:szCs w:val="22"/>
          <w:rtl w:val="0"/>
        </w:rPr>
        <w:t xml:space="preserve">This policy covers the use of generative AI tools (e.g. ChatGPT, Claude, Gemini, Copilot), AI-powered features within software we use, and any automated decision-making tools used in our programmes or operations.</w:t>
      </w:r>
      <w:r w:rsidDel="00000000" w:rsidR="00000000" w:rsidRPr="00000000">
        <w:rPr>
          <w:rtl w:val="0"/>
        </w:rPr>
      </w:r>
    </w:p>
    <w:p w:rsidR="00000000" w:rsidDel="00000000" w:rsidP="00000000" w:rsidRDefault="00000000" w:rsidRPr="00000000" w14:paraId="00000019">
      <w:pPr>
        <w:spacing w:after="80" w:before="60" w:lineRule="auto"/>
        <w:rPr/>
      </w:pPr>
      <w:r w:rsidDel="00000000" w:rsidR="00000000" w:rsidRPr="00000000">
        <w:rPr>
          <w:rtl w:val="0"/>
        </w:rPr>
        <w:t xml:space="preserve">This policy</w:t>
      </w:r>
      <w:r w:rsidDel="00000000" w:rsidR="00000000" w:rsidRPr="00000000">
        <w:rPr>
          <w:rFonts w:ascii="Arial" w:cs="Arial" w:eastAsia="Arial" w:hAnsi="Arial"/>
          <w:color w:val="1c1c2e"/>
          <w:sz w:val="22"/>
          <w:szCs w:val="22"/>
          <w:rtl w:val="0"/>
        </w:rPr>
        <w:t xml:space="preserve"> does not replace our existing data protection, safeguarding, or communications policies</w:t>
      </w:r>
      <w:r w:rsidDel="00000000" w:rsidR="00000000" w:rsidRPr="00000000">
        <w:rPr>
          <w:rtl w:val="0"/>
        </w:rPr>
        <w:t xml:space="preserve">,</w:t>
      </w:r>
      <w:r w:rsidDel="00000000" w:rsidR="00000000" w:rsidRPr="00000000">
        <w:rPr>
          <w:rFonts w:ascii="Arial" w:cs="Arial" w:eastAsia="Arial" w:hAnsi="Arial"/>
          <w:color w:val="1c1c2e"/>
          <w:sz w:val="22"/>
          <w:szCs w:val="22"/>
          <w:rtl w:val="0"/>
        </w:rPr>
        <w:t xml:space="preserve"> </w:t>
      </w:r>
      <w:r w:rsidDel="00000000" w:rsidR="00000000" w:rsidRPr="00000000">
        <w:rPr>
          <w:rtl w:val="0"/>
        </w:rPr>
        <w:t xml:space="preserve">it rather </w:t>
      </w:r>
      <w:r w:rsidDel="00000000" w:rsidR="00000000" w:rsidRPr="00000000">
        <w:rPr>
          <w:rFonts w:ascii="Arial" w:cs="Arial" w:eastAsia="Arial" w:hAnsi="Arial"/>
          <w:color w:val="1c1c2e"/>
          <w:sz w:val="22"/>
          <w:szCs w:val="22"/>
          <w:rtl w:val="0"/>
        </w:rPr>
        <w:t xml:space="preserve">works alongside them.</w:t>
      </w:r>
      <w:r w:rsidDel="00000000" w:rsidR="00000000" w:rsidRPr="00000000">
        <w:rPr>
          <w:rtl w:val="0"/>
        </w:rPr>
      </w:r>
    </w:p>
    <w:p w:rsidR="00000000" w:rsidDel="00000000" w:rsidP="00000000" w:rsidRDefault="00000000" w:rsidRPr="00000000" w14:paraId="0000001A">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1B">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2. Our values &amp; commitments</w:t>
      </w:r>
      <w:r w:rsidDel="00000000" w:rsidR="00000000" w:rsidRPr="00000000">
        <w:rPr>
          <w:rtl w:val="0"/>
        </w:rPr>
      </w:r>
    </w:p>
    <w:p w:rsidR="00000000" w:rsidDel="00000000" w:rsidP="00000000" w:rsidRDefault="00000000" w:rsidRPr="00000000" w14:paraId="0000001C">
      <w:pPr>
        <w:spacing w:after="80" w:before="60" w:lineRule="auto"/>
        <w:rPr/>
      </w:pPr>
      <w:r w:rsidDel="00000000" w:rsidR="00000000" w:rsidRPr="00000000">
        <w:rPr>
          <w:rFonts w:ascii="Arial" w:cs="Arial" w:eastAsia="Arial" w:hAnsi="Arial"/>
          <w:color w:val="1c1c2e"/>
          <w:sz w:val="22"/>
          <w:szCs w:val="22"/>
          <w:rtl w:val="0"/>
        </w:rPr>
        <w:t xml:space="preserve">Our use of AI is grounded in the same values that guide our work:</w:t>
      </w:r>
      <w:r w:rsidDel="00000000" w:rsidR="00000000" w:rsidRPr="00000000">
        <w:rPr>
          <w:rtl w:val="0"/>
        </w:rPr>
      </w:r>
    </w:p>
    <w:p w:rsidR="00000000" w:rsidDel="00000000" w:rsidP="00000000" w:rsidRDefault="00000000" w:rsidRPr="00000000" w14:paraId="0000001D">
      <w:pPr>
        <w:spacing w:after="0" w:before="6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d0cff0" w:space="0" w:sz="4" w:val="single"/>
              <w:left w:color="d0cff0" w:space="0" w:sz="4" w:val="single"/>
              <w:bottom w:color="d0cff0" w:space="0" w:sz="4" w:val="single"/>
              <w:right w:color="d0cff0" w:space="0" w:sz="4" w:val="single"/>
            </w:tcBorders>
            <w:shd w:fill="2e2b6e" w:val="clear"/>
            <w:tcMar>
              <w:top w:w="100.0" w:type="dxa"/>
              <w:left w:w="140.0" w:type="dxa"/>
              <w:bottom w:w="100.0" w:type="dxa"/>
              <w:right w:w="140.0" w:type="dxa"/>
            </w:tcMar>
          </w:tcPr>
          <w:p w:rsidR="00000000" w:rsidDel="00000000" w:rsidP="00000000" w:rsidRDefault="00000000" w:rsidRPr="00000000" w14:paraId="0000001E">
            <w:pPr>
              <w:rPr/>
            </w:pPr>
            <w:r w:rsidDel="00000000" w:rsidR="00000000" w:rsidRPr="00000000">
              <w:rPr>
                <w:rFonts w:ascii="Arial" w:cs="Arial" w:eastAsia="Arial" w:hAnsi="Arial"/>
                <w:b w:val="1"/>
                <w:bCs w:val="1"/>
                <w:color w:val="ffffff"/>
                <w:sz w:val="22"/>
                <w:szCs w:val="22"/>
                <w:rtl w:val="0"/>
              </w:rPr>
              <w:t xml:space="preserve">Value</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2e2b6e" w:val="clear"/>
            <w:tcMar>
              <w:top w:w="100.0" w:type="dxa"/>
              <w:left w:w="140.0" w:type="dxa"/>
              <w:bottom w:w="100.0" w:type="dxa"/>
              <w:right w:w="140.0" w:type="dxa"/>
            </w:tcMar>
          </w:tcPr>
          <w:p w:rsidR="00000000" w:rsidDel="00000000" w:rsidP="00000000" w:rsidRDefault="00000000" w:rsidRPr="00000000" w14:paraId="0000001F">
            <w:pPr>
              <w:rPr/>
            </w:pPr>
            <w:r w:rsidDel="00000000" w:rsidR="00000000" w:rsidRPr="00000000">
              <w:rPr>
                <w:rFonts w:ascii="Arial" w:cs="Arial" w:eastAsia="Arial" w:hAnsi="Arial"/>
                <w:b w:val="1"/>
                <w:bCs w:val="1"/>
                <w:color w:val="ffffff"/>
                <w:sz w:val="22"/>
                <w:szCs w:val="22"/>
                <w:rtl w:val="0"/>
              </w:rPr>
              <w:t xml:space="preserve">What it means in practice</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20">
            <w:pPr>
              <w:rPr/>
            </w:pPr>
            <w:r w:rsidDel="00000000" w:rsidR="00000000" w:rsidRPr="00000000">
              <w:rPr>
                <w:rFonts w:ascii="Arial" w:cs="Arial" w:eastAsia="Arial" w:hAnsi="Arial"/>
                <w:b w:val="1"/>
                <w:bCs w:val="1"/>
                <w:color w:val="2e2b6e"/>
                <w:sz w:val="22"/>
                <w:szCs w:val="22"/>
                <w:rtl w:val="0"/>
              </w:rPr>
              <w:t xml:space="preserve">Mission first</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21">
            <w:pPr>
              <w:rPr/>
            </w:pPr>
            <w:r w:rsidDel="00000000" w:rsidR="00000000" w:rsidRPr="00000000">
              <w:rPr>
                <w:rFonts w:ascii="Arial" w:cs="Arial" w:eastAsia="Arial" w:hAnsi="Arial"/>
                <w:color w:val="1c1c2e"/>
                <w:sz w:val="22"/>
                <w:szCs w:val="22"/>
                <w:rtl w:val="0"/>
              </w:rPr>
              <w:t xml:space="preserve">AI supports our work</w:t>
            </w:r>
            <w:r w:rsidDel="00000000" w:rsidR="00000000" w:rsidRPr="00000000">
              <w:rPr>
                <w:rtl w:val="0"/>
              </w:rPr>
              <w:t xml:space="preserve">, i</w:t>
            </w:r>
            <w:r w:rsidDel="00000000" w:rsidR="00000000" w:rsidRPr="00000000">
              <w:rPr>
                <w:rFonts w:ascii="Arial" w:cs="Arial" w:eastAsia="Arial" w:hAnsi="Arial"/>
                <w:color w:val="1c1c2e"/>
                <w:sz w:val="22"/>
                <w:szCs w:val="22"/>
                <w:rtl w:val="0"/>
              </w:rPr>
              <w:t xml:space="preserve">t never defines it. Our mission, relationships, and expertise stay human-led.</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22">
            <w:pPr>
              <w:rPr/>
            </w:pPr>
            <w:r w:rsidDel="00000000" w:rsidR="00000000" w:rsidRPr="00000000">
              <w:rPr>
                <w:rFonts w:ascii="Arial" w:cs="Arial" w:eastAsia="Arial" w:hAnsi="Arial"/>
                <w:b w:val="1"/>
                <w:bCs w:val="1"/>
                <w:color w:val="2e2b6e"/>
                <w:sz w:val="22"/>
                <w:szCs w:val="22"/>
                <w:rtl w:val="0"/>
              </w:rPr>
              <w:t xml:space="preserve">Privacy &amp; Consent</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23">
            <w:pPr>
              <w:rPr/>
            </w:pPr>
            <w:r w:rsidDel="00000000" w:rsidR="00000000" w:rsidRPr="00000000">
              <w:rPr>
                <w:rFonts w:ascii="Arial" w:cs="Arial" w:eastAsia="Arial" w:hAnsi="Arial"/>
                <w:color w:val="1c1c2e"/>
                <w:sz w:val="22"/>
                <w:szCs w:val="22"/>
                <w:rtl w:val="0"/>
              </w:rPr>
              <w:t xml:space="preserve">We protect the data of the people we serve. We do not share personal or sensitive information with AI tools.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24">
            <w:pPr>
              <w:rPr/>
            </w:pPr>
            <w:r w:rsidDel="00000000" w:rsidR="00000000" w:rsidRPr="00000000">
              <w:rPr>
                <w:rFonts w:ascii="Arial" w:cs="Arial" w:eastAsia="Arial" w:hAnsi="Arial"/>
                <w:b w:val="1"/>
                <w:bCs w:val="1"/>
                <w:color w:val="2e2b6e"/>
                <w:sz w:val="22"/>
                <w:szCs w:val="22"/>
                <w:rtl w:val="0"/>
              </w:rPr>
              <w:t xml:space="preserve">Transparency</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25">
            <w:pPr>
              <w:rPr/>
            </w:pPr>
            <w:r w:rsidDel="00000000" w:rsidR="00000000" w:rsidRPr="00000000">
              <w:rPr>
                <w:rFonts w:ascii="Arial" w:cs="Arial" w:eastAsia="Arial" w:hAnsi="Arial"/>
                <w:color w:val="1c1c2e"/>
                <w:sz w:val="22"/>
                <w:szCs w:val="22"/>
                <w:rtl w:val="0"/>
              </w:rPr>
              <w:t xml:space="preserve">We are open about when and how we use AI, especially in communications with funders</w:t>
            </w:r>
            <w:r w:rsidDel="00000000" w:rsidR="00000000" w:rsidRPr="00000000">
              <w:rPr>
                <w:rtl w:val="0"/>
              </w:rPr>
              <w:t xml:space="preserve">,</w:t>
            </w:r>
            <w:r w:rsidDel="00000000" w:rsidR="00000000" w:rsidRPr="00000000">
              <w:rPr>
                <w:rFonts w:ascii="Arial" w:cs="Arial" w:eastAsia="Arial" w:hAnsi="Arial"/>
                <w:color w:val="1c1c2e"/>
                <w:sz w:val="22"/>
                <w:szCs w:val="22"/>
                <w:rtl w:val="0"/>
              </w:rPr>
              <w:t xml:space="preserve"> beneficiaries and our </w:t>
            </w:r>
            <w:r w:rsidDel="00000000" w:rsidR="00000000" w:rsidRPr="00000000">
              <w:rPr>
                <w:rtl w:val="0"/>
              </w:rPr>
              <w:t xml:space="preserve">constituency</w:t>
            </w:r>
            <w:r w:rsidDel="00000000" w:rsidR="00000000" w:rsidRPr="00000000">
              <w:rPr>
                <w:rFonts w:ascii="Arial" w:cs="Arial" w:eastAsia="Arial" w:hAnsi="Arial"/>
                <w:color w:val="1c1c2e"/>
                <w:sz w:val="22"/>
                <w:szCs w:val="22"/>
                <w:rtl w:val="0"/>
              </w:rPr>
              <w:t xml:space="preserve">.</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26">
            <w:pPr>
              <w:rPr/>
            </w:pPr>
            <w:r w:rsidDel="00000000" w:rsidR="00000000" w:rsidRPr="00000000">
              <w:rPr>
                <w:rFonts w:ascii="Arial" w:cs="Arial" w:eastAsia="Arial" w:hAnsi="Arial"/>
                <w:b w:val="1"/>
                <w:bCs w:val="1"/>
                <w:color w:val="2e2b6e"/>
                <w:sz w:val="22"/>
                <w:szCs w:val="22"/>
                <w:rtl w:val="0"/>
              </w:rPr>
              <w:t xml:space="preserve">Equity &amp; Inclusion</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27">
            <w:pPr>
              <w:rPr/>
            </w:pPr>
            <w:r w:rsidDel="00000000" w:rsidR="00000000" w:rsidRPr="00000000">
              <w:rPr>
                <w:rFonts w:ascii="Arial" w:cs="Arial" w:eastAsia="Arial" w:hAnsi="Arial"/>
                <w:color w:val="1c1c2e"/>
                <w:sz w:val="22"/>
                <w:szCs w:val="22"/>
                <w:rtl w:val="0"/>
              </w:rPr>
              <w:t xml:space="preserve">We watch for bias in AI outputs and ensure our use of AI does not disadvantage any group we serve.</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28">
            <w:pPr>
              <w:rPr/>
            </w:pPr>
            <w:r w:rsidDel="00000000" w:rsidR="00000000" w:rsidRPr="00000000">
              <w:rPr>
                <w:rFonts w:ascii="Arial" w:cs="Arial" w:eastAsia="Arial" w:hAnsi="Arial"/>
                <w:b w:val="1"/>
                <w:bCs w:val="1"/>
                <w:color w:val="2e2b6e"/>
                <w:sz w:val="22"/>
                <w:szCs w:val="22"/>
                <w:rtl w:val="0"/>
              </w:rPr>
              <w:t xml:space="preserve">Accountability</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29">
            <w:pPr>
              <w:rPr/>
            </w:pPr>
            <w:r w:rsidDel="00000000" w:rsidR="00000000" w:rsidRPr="00000000">
              <w:rPr>
                <w:rFonts w:ascii="Arial" w:cs="Arial" w:eastAsia="Arial" w:hAnsi="Arial"/>
                <w:color w:val="1c1c2e"/>
                <w:sz w:val="22"/>
                <w:szCs w:val="22"/>
                <w:rtl w:val="0"/>
              </w:rPr>
              <w:t xml:space="preserve">Humans are responsible for AI-generated content. Staff, not AI, own the final output.</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2A">
            <w:pPr>
              <w:rPr/>
            </w:pPr>
            <w:r w:rsidDel="00000000" w:rsidR="00000000" w:rsidRPr="00000000">
              <w:rPr>
                <w:rFonts w:ascii="Arial" w:cs="Arial" w:eastAsia="Arial" w:hAnsi="Arial"/>
                <w:b w:val="1"/>
                <w:bCs w:val="1"/>
                <w:color w:val="2e2b6e"/>
                <w:sz w:val="22"/>
                <w:szCs w:val="22"/>
                <w:rtl w:val="0"/>
              </w:rPr>
              <w:t xml:space="preserve">Continuous learning</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2B">
            <w:pPr>
              <w:rPr/>
            </w:pPr>
            <w:r w:rsidDel="00000000" w:rsidR="00000000" w:rsidRPr="00000000">
              <w:rPr>
                <w:rFonts w:ascii="Arial" w:cs="Arial" w:eastAsia="Arial" w:hAnsi="Arial"/>
                <w:color w:val="1c1c2e"/>
                <w:sz w:val="22"/>
                <w:szCs w:val="22"/>
                <w:rtl w:val="0"/>
              </w:rPr>
              <w:t xml:space="preserve">We treat AI as an evolving tool and update our approach as technology and best practices develop.</w:t>
            </w:r>
            <w:r w:rsidDel="00000000" w:rsidR="00000000" w:rsidRPr="00000000">
              <w:rPr>
                <w:rtl w:val="0"/>
              </w:rPr>
            </w:r>
          </w:p>
        </w:tc>
      </w:tr>
    </w:tbl>
    <w:p w:rsidR="00000000" w:rsidDel="00000000" w:rsidP="00000000" w:rsidRDefault="00000000" w:rsidRPr="00000000" w14:paraId="0000002C">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2D">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3. Approved uses of AI</w:t>
      </w:r>
      <w:r w:rsidDel="00000000" w:rsidR="00000000" w:rsidRPr="00000000">
        <w:rPr>
          <w:rtl w:val="0"/>
        </w:rPr>
      </w:r>
    </w:p>
    <w:p w:rsidR="00000000" w:rsidDel="00000000" w:rsidP="00000000" w:rsidRDefault="00000000" w:rsidRPr="00000000" w14:paraId="0000002E">
      <w:pPr>
        <w:spacing w:after="80" w:before="60" w:lineRule="auto"/>
        <w:rPr/>
      </w:pPr>
      <w:r w:rsidDel="00000000" w:rsidR="00000000" w:rsidRPr="00000000">
        <w:rPr>
          <w:rFonts w:ascii="Arial" w:cs="Arial" w:eastAsia="Arial" w:hAnsi="Arial"/>
          <w:color w:val="1c1c2e"/>
          <w:sz w:val="22"/>
          <w:szCs w:val="22"/>
          <w:rtl w:val="0"/>
        </w:rPr>
        <w:t xml:space="preserve">The following uses are permitted and encouraged where they support efficiency and mission delivery:</w:t>
      </w:r>
      <w:r w:rsidDel="00000000" w:rsidR="00000000" w:rsidRPr="00000000">
        <w:rPr>
          <w:rtl w:val="0"/>
        </w:rPr>
      </w:r>
    </w:p>
    <w:p w:rsidR="00000000" w:rsidDel="00000000" w:rsidP="00000000" w:rsidRDefault="00000000" w:rsidRPr="00000000" w14:paraId="0000002F">
      <w:pPr>
        <w:spacing w:after="0" w:before="60" w:lineRule="auto"/>
        <w:rPr/>
      </w:pPr>
      <w:r w:rsidDel="00000000" w:rsidR="00000000" w:rsidRPr="00000000">
        <w:rPr>
          <w:rtl w:val="0"/>
        </w:rPr>
      </w:r>
    </w:p>
    <w:p w:rsidR="00000000" w:rsidDel="00000000" w:rsidP="00000000" w:rsidRDefault="00000000" w:rsidRPr="00000000" w14:paraId="00000030">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3.1 Content &amp; communications</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Drafting emails, newsletters, reports, and social media posts (with staff review before sending)</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Proofreading and editing internal documents</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Translating content for multilingual audiences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Summarising long documents or meeting notes</w:t>
      </w:r>
    </w:p>
    <w:p w:rsidR="00000000" w:rsidDel="00000000" w:rsidP="00000000" w:rsidRDefault="00000000" w:rsidRPr="00000000" w14:paraId="00000035">
      <w:pPr>
        <w:spacing w:after="0" w:before="60" w:lineRule="auto"/>
        <w:rPr/>
      </w:pPr>
      <w:r w:rsidDel="00000000" w:rsidR="00000000" w:rsidRPr="00000000">
        <w:rPr>
          <w:rtl w:val="0"/>
        </w:rPr>
      </w:r>
    </w:p>
    <w:p w:rsidR="00000000" w:rsidDel="00000000" w:rsidP="00000000" w:rsidRDefault="00000000" w:rsidRPr="00000000" w14:paraId="00000036">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3.2 Fundraising &amp; grant writing</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Brainstorming grant narrative ideas and themes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Drafting initial versions of proposal sections (must be reviewed, personalised, and fact-checked)</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Researching potential funders or grant opportunities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Note: always check the funder's own policy on AI-generated content before submitting</w:t>
      </w:r>
    </w:p>
    <w:p w:rsidR="00000000" w:rsidDel="00000000" w:rsidP="00000000" w:rsidRDefault="00000000" w:rsidRPr="00000000" w14:paraId="0000003B">
      <w:pPr>
        <w:spacing w:after="0" w:before="60" w:lineRule="auto"/>
        <w:rPr/>
      </w:pPr>
      <w:r w:rsidDel="00000000" w:rsidR="00000000" w:rsidRPr="00000000">
        <w:rPr>
          <w:rtl w:val="0"/>
        </w:rPr>
      </w:r>
    </w:p>
    <w:p w:rsidR="00000000" w:rsidDel="00000000" w:rsidP="00000000" w:rsidRDefault="00000000" w:rsidRPr="00000000" w14:paraId="0000003C">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3.3 Programme &amp; operations support</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Summarising research or sector reports</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Creating templates, checklists, and planning tools</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Generating ideas for programme activities or evaluation frameworks</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Administrative tasks such as formatting, scheduling, and task lists</w:t>
      </w:r>
    </w:p>
    <w:p w:rsidR="00000000" w:rsidDel="00000000" w:rsidP="00000000" w:rsidRDefault="00000000" w:rsidRPr="00000000" w14:paraId="00000041">
      <w:pPr>
        <w:spacing w:after="0" w:before="6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4a7a5a" w:space="0" w:sz="4" w:val="single"/>
              <w:left w:color="4a7a5a" w:space="0" w:sz="16" w:val="single"/>
              <w:bottom w:color="4a7a5a" w:space="0" w:sz="4" w:val="single"/>
              <w:right w:color="000000" w:space="0" w:sz="0" w:val="nil"/>
            </w:tcBorders>
            <w:shd w:fill="f7f3ee" w:val="clear"/>
            <w:tcMar>
              <w:top w:w="120.0" w:type="dxa"/>
              <w:left w:w="200.0" w:type="dxa"/>
              <w:bottom w:w="120.0" w:type="dxa"/>
              <w:right w:w="200.0" w:type="dxa"/>
            </w:tcMar>
          </w:tcPr>
          <w:p w:rsidR="00000000" w:rsidDel="00000000" w:rsidP="00000000" w:rsidRDefault="00000000" w:rsidRPr="00000000" w14:paraId="00000042">
            <w:pPr>
              <w:spacing w:after="60" w:before="0" w:lineRule="auto"/>
              <w:rPr/>
            </w:pPr>
            <w:r w:rsidDel="00000000" w:rsidR="00000000" w:rsidRPr="00000000">
              <w:rPr>
                <w:rFonts w:ascii="Arial" w:cs="Arial" w:eastAsia="Arial" w:hAnsi="Arial"/>
                <w:b w:val="1"/>
                <w:bCs w:val="1"/>
                <w:color w:val="2e2b6e"/>
                <w:sz w:val="22"/>
                <w:szCs w:val="22"/>
                <w:rtl w:val="0"/>
              </w:rPr>
              <w:t xml:space="preserve">Key rule: human review is always required</w:t>
            </w:r>
            <w:r w:rsidDel="00000000" w:rsidR="00000000" w:rsidRPr="00000000">
              <w:rPr>
                <w:rtl w:val="0"/>
              </w:rPr>
            </w:r>
          </w:p>
          <w:p w:rsidR="00000000" w:rsidDel="00000000" w:rsidP="00000000" w:rsidRDefault="00000000" w:rsidRPr="00000000" w14:paraId="00000043">
            <w:pPr>
              <w:spacing w:after="0" w:before="0" w:lineRule="auto"/>
              <w:rPr/>
            </w:pPr>
            <w:r w:rsidDel="00000000" w:rsidR="00000000" w:rsidRPr="00000000">
              <w:rPr>
                <w:rFonts w:ascii="Arial" w:cs="Arial" w:eastAsia="Arial" w:hAnsi="Arial"/>
                <w:color w:val="3a3a4a"/>
                <w:sz w:val="22"/>
                <w:szCs w:val="22"/>
                <w:rtl w:val="0"/>
              </w:rPr>
              <w:t xml:space="preserve">No AI-generated content may be sent externally, published, submitted to a funder, or used in a programme without being reviewed, edited, and approved by a staff member. Staff are accountable for every output that carries our organisation's name.</w:t>
            </w:r>
            <w:r w:rsidDel="00000000" w:rsidR="00000000" w:rsidRPr="00000000">
              <w:rPr>
                <w:rtl w:val="0"/>
              </w:rPr>
            </w:r>
          </w:p>
        </w:tc>
      </w:tr>
    </w:tbl>
    <w:p w:rsidR="00000000" w:rsidDel="00000000" w:rsidP="00000000" w:rsidRDefault="00000000" w:rsidRPr="00000000" w14:paraId="00000044">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45">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4. Prohibited uses</w:t>
      </w:r>
      <w:r w:rsidDel="00000000" w:rsidR="00000000" w:rsidRPr="00000000">
        <w:rPr>
          <w:rtl w:val="0"/>
        </w:rPr>
      </w:r>
    </w:p>
    <w:p w:rsidR="00000000" w:rsidDel="00000000" w:rsidP="00000000" w:rsidRDefault="00000000" w:rsidRPr="00000000" w14:paraId="00000046">
      <w:pPr>
        <w:spacing w:after="80" w:before="60" w:lineRule="auto"/>
        <w:rPr/>
      </w:pPr>
      <w:r w:rsidDel="00000000" w:rsidR="00000000" w:rsidRPr="00000000">
        <w:rPr>
          <w:rFonts w:ascii="Arial" w:cs="Arial" w:eastAsia="Arial" w:hAnsi="Arial"/>
          <w:color w:val="1c1c2e"/>
          <w:sz w:val="22"/>
          <w:szCs w:val="22"/>
          <w:rtl w:val="0"/>
        </w:rPr>
        <w:t xml:space="preserve">The following are not permitted under this policy:</w:t>
      </w:r>
      <w:r w:rsidDel="00000000" w:rsidR="00000000" w:rsidRPr="00000000">
        <w:rPr>
          <w:rtl w:val="0"/>
        </w:rPr>
      </w:r>
    </w:p>
    <w:p w:rsidR="00000000" w:rsidDel="00000000" w:rsidP="00000000" w:rsidRDefault="00000000" w:rsidRPr="00000000" w14:paraId="00000047">
      <w:pPr>
        <w:spacing w:after="0" w:before="40" w:lineRule="auto"/>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Entering beneficiary data, client details, or personally identifiable information into any AI tool</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Sharing donor data, financial records, or confidential organisational information with AI tools</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Submitting AI-generated grant applications without reviewing the funder's AI disclosure requirements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Using AI to make final decisions about client eligibility, programme access, or staff matters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Presenting AI-generated content as original human expertise or lived experience without disclosure</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Using unapproved AI tools - check the approved tools list before adopting a new platform</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Using AI tools for personal tasks on organisational accounts or time</w:t>
      </w:r>
    </w:p>
    <w:p w:rsidR="00000000" w:rsidDel="00000000" w:rsidP="00000000" w:rsidRDefault="00000000" w:rsidRPr="00000000" w14:paraId="0000004F">
      <w:pPr>
        <w:spacing w:after="0" w:before="8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4a7a5a" w:space="0" w:sz="4" w:val="single"/>
              <w:left w:color="4a7a5a" w:space="0" w:sz="16" w:val="single"/>
              <w:bottom w:color="4a7a5a" w:space="0" w:sz="4" w:val="single"/>
              <w:right w:color="000000" w:space="0" w:sz="0" w:val="nil"/>
            </w:tcBorders>
            <w:shd w:fill="f7f3ee" w:val="clear"/>
            <w:tcMar>
              <w:top w:w="120.0" w:type="dxa"/>
              <w:left w:w="200.0" w:type="dxa"/>
              <w:bottom w:w="120.0" w:type="dxa"/>
              <w:right w:w="200.0" w:type="dxa"/>
            </w:tcMar>
          </w:tcPr>
          <w:p w:rsidR="00000000" w:rsidDel="00000000" w:rsidP="00000000" w:rsidRDefault="00000000" w:rsidRPr="00000000" w14:paraId="00000050">
            <w:pPr>
              <w:spacing w:after="60" w:before="0" w:lineRule="auto"/>
              <w:rPr/>
            </w:pPr>
            <w:r w:rsidDel="00000000" w:rsidR="00000000" w:rsidRPr="00000000">
              <w:rPr>
                <w:rFonts w:ascii="Arial" w:cs="Arial" w:eastAsia="Arial" w:hAnsi="Arial"/>
                <w:b w:val="1"/>
                <w:bCs w:val="1"/>
                <w:color w:val="2e2b6e"/>
                <w:sz w:val="22"/>
                <w:szCs w:val="22"/>
                <w:rtl w:val="0"/>
              </w:rPr>
              <w:t xml:space="preserve">Data privacy reminder</w:t>
            </w:r>
            <w:r w:rsidDel="00000000" w:rsidR="00000000" w:rsidRPr="00000000">
              <w:rPr>
                <w:rtl w:val="0"/>
              </w:rPr>
            </w:r>
          </w:p>
          <w:p w:rsidR="00000000" w:rsidDel="00000000" w:rsidP="00000000" w:rsidRDefault="00000000" w:rsidRPr="00000000" w14:paraId="00000051">
            <w:pPr>
              <w:spacing w:after="0" w:before="0" w:lineRule="auto"/>
              <w:rPr/>
            </w:pPr>
            <w:r w:rsidDel="00000000" w:rsidR="00000000" w:rsidRPr="00000000">
              <w:rPr>
                <w:rFonts w:ascii="Arial" w:cs="Arial" w:eastAsia="Arial" w:hAnsi="Arial"/>
                <w:color w:val="3a3a4a"/>
                <w:sz w:val="22"/>
                <w:szCs w:val="22"/>
                <w:rtl w:val="0"/>
              </w:rPr>
              <w:t xml:space="preserve">Most free AI tools may use conversation data to improve their models. Assume that anything typed into a free AI tool could be stored or reviewed. Use organisational accounts with privacy agreements where available. When in doubt, do not type it in.</w:t>
            </w:r>
            <w:r w:rsidDel="00000000" w:rsidR="00000000" w:rsidRPr="00000000">
              <w:rPr>
                <w:rtl w:val="0"/>
              </w:rPr>
            </w:r>
          </w:p>
        </w:tc>
      </w:tr>
    </w:tbl>
    <w:p w:rsidR="00000000" w:rsidDel="00000000" w:rsidP="00000000" w:rsidRDefault="00000000" w:rsidRPr="00000000" w14:paraId="00000052">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53">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5. Data handling guidelines</w:t>
      </w:r>
      <w:r w:rsidDel="00000000" w:rsidR="00000000" w:rsidRPr="00000000">
        <w:rPr>
          <w:rtl w:val="0"/>
        </w:rPr>
      </w:r>
    </w:p>
    <w:p w:rsidR="00000000" w:rsidDel="00000000" w:rsidP="00000000" w:rsidRDefault="00000000" w:rsidRPr="00000000" w14:paraId="00000054">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5.1 What you may share with AI tools</w:t>
      </w:r>
      <w:r w:rsidDel="00000000" w:rsidR="00000000" w:rsidRPr="00000000">
        <w:rPr>
          <w:rtl w:val="0"/>
        </w:rPr>
      </w:r>
    </w:p>
    <w:p w:rsidR="00000000" w:rsidDel="00000000" w:rsidP="00000000" w:rsidRDefault="00000000" w:rsidRPr="00000000" w14:paraId="00000055">
      <w:pPr>
        <w:spacing w:after="80" w:before="60" w:lineRule="auto"/>
        <w:rPr/>
      </w:pPr>
      <w:r w:rsidDel="00000000" w:rsidR="00000000" w:rsidRPr="00000000">
        <w:rPr>
          <w:rFonts w:ascii="Arial" w:cs="Arial" w:eastAsia="Arial" w:hAnsi="Arial"/>
          <w:color w:val="1c1c2e"/>
          <w:sz w:val="22"/>
          <w:szCs w:val="22"/>
          <w:rtl w:val="0"/>
        </w:rPr>
        <w:t xml:space="preserve">Think of data in three categories:</w:t>
      </w:r>
      <w:r w:rsidDel="00000000" w:rsidR="00000000" w:rsidRPr="00000000">
        <w:rPr>
          <w:rtl w:val="0"/>
        </w:rPr>
      </w:r>
    </w:p>
    <w:p w:rsidR="00000000" w:rsidDel="00000000" w:rsidP="00000000" w:rsidRDefault="00000000" w:rsidRPr="00000000" w14:paraId="00000056">
      <w:pPr>
        <w:spacing w:after="0" w:before="4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d0cff0" w:space="0" w:sz="4" w:val="single"/>
              <w:left w:color="d0cff0" w:space="0" w:sz="4" w:val="single"/>
              <w:bottom w:color="d0cff0" w:space="0" w:sz="4" w:val="single"/>
              <w:right w:color="d0cff0" w:space="0" w:sz="4" w:val="single"/>
            </w:tcBorders>
            <w:shd w:fill="2e2b6e" w:val="clear"/>
            <w:tcMar>
              <w:top w:w="100.0" w:type="dxa"/>
              <w:left w:w="140.0" w:type="dxa"/>
              <w:bottom w:w="100.0" w:type="dxa"/>
              <w:right w:w="140.0" w:type="dxa"/>
            </w:tcMar>
          </w:tcPr>
          <w:p w:rsidR="00000000" w:rsidDel="00000000" w:rsidP="00000000" w:rsidRDefault="00000000" w:rsidRPr="00000000" w14:paraId="00000057">
            <w:pPr>
              <w:rPr/>
            </w:pPr>
            <w:r w:rsidDel="00000000" w:rsidR="00000000" w:rsidRPr="00000000">
              <w:rPr>
                <w:rFonts w:ascii="Arial" w:cs="Arial" w:eastAsia="Arial" w:hAnsi="Arial"/>
                <w:b w:val="1"/>
                <w:bCs w:val="1"/>
                <w:color w:val="ffffff"/>
                <w:sz w:val="22"/>
                <w:szCs w:val="22"/>
                <w:rtl w:val="0"/>
              </w:rPr>
              <w:t xml:space="preserve">Category</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2e2b6e" w:val="clear"/>
            <w:tcMar>
              <w:top w:w="100.0" w:type="dxa"/>
              <w:left w:w="140.0" w:type="dxa"/>
              <w:bottom w:w="100.0" w:type="dxa"/>
              <w:right w:w="140.0" w:type="dxa"/>
            </w:tcMar>
          </w:tcPr>
          <w:p w:rsidR="00000000" w:rsidDel="00000000" w:rsidP="00000000" w:rsidRDefault="00000000" w:rsidRPr="00000000" w14:paraId="00000058">
            <w:pPr>
              <w:rPr/>
            </w:pPr>
            <w:r w:rsidDel="00000000" w:rsidR="00000000" w:rsidRPr="00000000">
              <w:rPr>
                <w:rFonts w:ascii="Arial" w:cs="Arial" w:eastAsia="Arial" w:hAnsi="Arial"/>
                <w:b w:val="1"/>
                <w:bCs w:val="1"/>
                <w:color w:val="ffffff"/>
                <w:sz w:val="22"/>
                <w:szCs w:val="22"/>
                <w:rtl w:val="0"/>
              </w:rPr>
              <w:t xml:space="preserve">Examples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59">
            <w:pPr>
              <w:rPr/>
            </w:pPr>
            <w:r w:rsidDel="00000000" w:rsidR="00000000" w:rsidRPr="00000000">
              <w:rPr>
                <w:rFonts w:ascii="Arial" w:cs="Arial" w:eastAsia="Arial" w:hAnsi="Arial"/>
                <w:b w:val="1"/>
                <w:bCs w:val="1"/>
                <w:color w:val="2e2b6e"/>
                <w:sz w:val="22"/>
                <w:szCs w:val="22"/>
                <w:rtl w:val="0"/>
              </w:rPr>
              <w:t xml:space="preserve">Green - safe to use</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5A">
            <w:pPr>
              <w:rPr/>
            </w:pPr>
            <w:r w:rsidDel="00000000" w:rsidR="00000000" w:rsidRPr="00000000">
              <w:rPr>
                <w:rFonts w:ascii="Arial" w:cs="Arial" w:eastAsia="Arial" w:hAnsi="Arial"/>
                <w:color w:val="1c1c2e"/>
                <w:sz w:val="22"/>
                <w:szCs w:val="22"/>
                <w:rtl w:val="0"/>
              </w:rPr>
              <w:t xml:space="preserve">Public reports, general topic research, anonymised programme descriptions, draft text with no personal data</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5B">
            <w:pPr>
              <w:rPr/>
            </w:pPr>
            <w:r w:rsidDel="00000000" w:rsidR="00000000" w:rsidRPr="00000000">
              <w:rPr>
                <w:rFonts w:ascii="Arial" w:cs="Arial" w:eastAsia="Arial" w:hAnsi="Arial"/>
                <w:b w:val="1"/>
                <w:bCs w:val="1"/>
                <w:color w:val="2e2b6e"/>
                <w:sz w:val="22"/>
                <w:szCs w:val="22"/>
                <w:rtl w:val="0"/>
              </w:rPr>
              <w:t xml:space="preserve">Amber - use with caution</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5C">
            <w:pPr>
              <w:rPr/>
            </w:pPr>
            <w:r w:rsidDel="00000000" w:rsidR="00000000" w:rsidRPr="00000000">
              <w:rPr>
                <w:rFonts w:ascii="Arial" w:cs="Arial" w:eastAsia="Arial" w:hAnsi="Arial"/>
                <w:color w:val="1c1c2e"/>
                <w:sz w:val="22"/>
                <w:szCs w:val="22"/>
                <w:rtl w:val="0"/>
              </w:rPr>
              <w:t xml:space="preserve">Internal strategies, organisational financials, partner information (use organisational accounts only, not free tools)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5D">
            <w:pPr>
              <w:rPr/>
            </w:pPr>
            <w:r w:rsidDel="00000000" w:rsidR="00000000" w:rsidRPr="00000000">
              <w:rPr>
                <w:rFonts w:ascii="Arial" w:cs="Arial" w:eastAsia="Arial" w:hAnsi="Arial"/>
                <w:b w:val="1"/>
                <w:bCs w:val="1"/>
                <w:color w:val="2e2b6e"/>
                <w:sz w:val="22"/>
                <w:szCs w:val="22"/>
                <w:rtl w:val="0"/>
              </w:rPr>
              <w:t xml:space="preserve">Red - never share</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5E">
            <w:pPr>
              <w:rPr/>
            </w:pPr>
            <w:r w:rsidDel="00000000" w:rsidR="00000000" w:rsidRPr="00000000">
              <w:rPr>
                <w:rFonts w:ascii="Arial" w:cs="Arial" w:eastAsia="Arial" w:hAnsi="Arial"/>
                <w:color w:val="1c1c2e"/>
                <w:sz w:val="22"/>
                <w:szCs w:val="22"/>
                <w:rtl w:val="0"/>
              </w:rPr>
              <w:t xml:space="preserve">Beneficiary names/details, donor personal data, staff HR records, safeguarding case information, passwords</w:t>
            </w:r>
            <w:r w:rsidDel="00000000" w:rsidR="00000000" w:rsidRPr="00000000">
              <w:rPr>
                <w:rtl w:val="0"/>
              </w:rPr>
            </w:r>
          </w:p>
        </w:tc>
      </w:tr>
    </w:tbl>
    <w:p w:rsidR="00000000" w:rsidDel="00000000" w:rsidP="00000000" w:rsidRDefault="00000000" w:rsidRPr="00000000" w14:paraId="0000005F">
      <w:pPr>
        <w:spacing w:after="0" w:before="80" w:lineRule="auto"/>
        <w:rPr/>
      </w:pPr>
      <w:r w:rsidDel="00000000" w:rsidR="00000000" w:rsidRPr="00000000">
        <w:rPr>
          <w:rtl w:val="0"/>
        </w:rPr>
      </w:r>
    </w:p>
    <w:p w:rsidR="00000000" w:rsidDel="00000000" w:rsidP="00000000" w:rsidRDefault="00000000" w:rsidRPr="00000000" w14:paraId="00000060">
      <w:pPr>
        <w:spacing w:after="0" w:before="80" w:lineRule="auto"/>
        <w:rPr/>
      </w:pPr>
      <w:r w:rsidDel="00000000" w:rsidR="00000000" w:rsidRPr="00000000">
        <w:rPr>
          <w:rtl w:val="0"/>
        </w:rPr>
      </w:r>
    </w:p>
    <w:p w:rsidR="00000000" w:rsidDel="00000000" w:rsidP="00000000" w:rsidRDefault="00000000" w:rsidRPr="00000000" w14:paraId="00000061">
      <w:pPr>
        <w:spacing w:after="0" w:before="80" w:lineRule="auto"/>
        <w:rPr/>
      </w:pPr>
      <w:r w:rsidDel="00000000" w:rsidR="00000000" w:rsidRPr="00000000">
        <w:rPr>
          <w:rtl w:val="0"/>
        </w:rPr>
      </w:r>
    </w:p>
    <w:p w:rsidR="00000000" w:rsidDel="00000000" w:rsidP="00000000" w:rsidRDefault="00000000" w:rsidRPr="00000000" w14:paraId="00000062">
      <w:pPr>
        <w:spacing w:after="0" w:before="80" w:lineRule="auto"/>
        <w:rPr/>
      </w:pPr>
      <w:r w:rsidDel="00000000" w:rsidR="00000000" w:rsidRPr="00000000">
        <w:rPr>
          <w:rtl w:val="0"/>
        </w:rPr>
      </w:r>
    </w:p>
    <w:p w:rsidR="00000000" w:rsidDel="00000000" w:rsidP="00000000" w:rsidRDefault="00000000" w:rsidRPr="00000000" w14:paraId="00000063">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5.2 Approved AI tools</w:t>
      </w:r>
      <w:r w:rsidDel="00000000" w:rsidR="00000000" w:rsidRPr="00000000">
        <w:rPr>
          <w:rtl w:val="0"/>
        </w:rPr>
      </w:r>
    </w:p>
    <w:p w:rsidR="00000000" w:rsidDel="00000000" w:rsidP="00000000" w:rsidRDefault="00000000" w:rsidRPr="00000000" w14:paraId="00000064">
      <w:pPr>
        <w:spacing w:after="80" w:before="60" w:lineRule="auto"/>
        <w:rPr/>
      </w:pPr>
      <w:r w:rsidDel="00000000" w:rsidR="00000000" w:rsidRPr="00000000">
        <w:rPr>
          <w:rFonts w:ascii="Arial" w:cs="Arial" w:eastAsia="Arial" w:hAnsi="Arial"/>
          <w:color w:val="1c1c2e"/>
          <w:sz w:val="22"/>
          <w:szCs w:val="22"/>
          <w:rtl w:val="0"/>
        </w:rPr>
        <w:t xml:space="preserve">[PLACEHOLDER: List the AI tools your organisation has reviewed and approved, e.g. Microsoft Copilot via organisational licence, Claude.ai Team plan, etc. Staff should seek approval before using any tool not on this list.]</w:t>
      </w:r>
      <w:r w:rsidDel="00000000" w:rsidR="00000000" w:rsidRPr="00000000">
        <w:rPr>
          <w:rtl w:val="0"/>
        </w:rPr>
      </w:r>
    </w:p>
    <w:p w:rsidR="00000000" w:rsidDel="00000000" w:rsidP="00000000" w:rsidRDefault="00000000" w:rsidRPr="00000000" w14:paraId="00000065">
      <w:pPr>
        <w:spacing w:after="0" w:before="60" w:lineRule="auto"/>
        <w:rPr/>
      </w:pPr>
      <w:r w:rsidDel="00000000" w:rsidR="00000000" w:rsidRPr="00000000">
        <w:rPr>
          <w:rtl w:val="0"/>
        </w:rPr>
      </w:r>
    </w:p>
    <w:p w:rsidR="00000000" w:rsidDel="00000000" w:rsidP="00000000" w:rsidRDefault="00000000" w:rsidRPr="00000000" w14:paraId="00000066">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5.3 GDPR &amp; local data law compliance</w:t>
      </w:r>
      <w:r w:rsidDel="00000000" w:rsidR="00000000" w:rsidRPr="00000000">
        <w:rPr>
          <w:rtl w:val="0"/>
        </w:rPr>
      </w:r>
    </w:p>
    <w:p w:rsidR="00000000" w:rsidDel="00000000" w:rsidP="00000000" w:rsidRDefault="00000000" w:rsidRPr="00000000" w14:paraId="00000067">
      <w:pPr>
        <w:spacing w:after="80" w:before="60" w:lineRule="auto"/>
        <w:rPr/>
      </w:pPr>
      <w:r w:rsidDel="00000000" w:rsidR="00000000" w:rsidRPr="00000000">
        <w:rPr>
          <w:rFonts w:ascii="Arial" w:cs="Arial" w:eastAsia="Arial" w:hAnsi="Arial"/>
          <w:color w:val="1c1c2e"/>
          <w:sz w:val="22"/>
          <w:szCs w:val="22"/>
          <w:rtl w:val="0"/>
        </w:rPr>
        <w:t xml:space="preserve">Our use of AI must comply with applicable data protection laws, including GDPR where relevant. AI tool selection must consider data residency, processing agreements, and the rights of data subjects. [PLACEHOLDER: Add any jurisdiction-specific requirements.]</w:t>
      </w:r>
      <w:r w:rsidDel="00000000" w:rsidR="00000000" w:rsidRPr="00000000">
        <w:rPr>
          <w:rtl w:val="0"/>
        </w:rPr>
      </w:r>
    </w:p>
    <w:p w:rsidR="00000000" w:rsidDel="00000000" w:rsidP="00000000" w:rsidRDefault="00000000" w:rsidRPr="00000000" w14:paraId="00000068">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69">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6. Transparency &amp; disclosure</w:t>
      </w:r>
      <w:r w:rsidDel="00000000" w:rsidR="00000000" w:rsidRPr="00000000">
        <w:rPr>
          <w:rtl w:val="0"/>
        </w:rPr>
      </w:r>
    </w:p>
    <w:p w:rsidR="00000000" w:rsidDel="00000000" w:rsidP="00000000" w:rsidRDefault="00000000" w:rsidRPr="00000000" w14:paraId="0000006A">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6.1 Internal transparency</w:t>
      </w:r>
      <w:r w:rsidDel="00000000" w:rsidR="00000000" w:rsidRPr="00000000">
        <w:rPr>
          <w:rtl w:val="0"/>
        </w:rPr>
      </w:r>
    </w:p>
    <w:p w:rsidR="00000000" w:rsidDel="00000000" w:rsidP="00000000" w:rsidRDefault="00000000" w:rsidRPr="00000000" w14:paraId="0000006B">
      <w:pPr>
        <w:spacing w:after="80" w:before="60" w:lineRule="auto"/>
        <w:rPr/>
      </w:pPr>
      <w:r w:rsidDel="00000000" w:rsidR="00000000" w:rsidRPr="00000000">
        <w:rPr>
          <w:rFonts w:ascii="Arial" w:cs="Arial" w:eastAsia="Arial" w:hAnsi="Arial"/>
          <w:color w:val="1c1c2e"/>
          <w:sz w:val="22"/>
          <w:szCs w:val="22"/>
          <w:rtl w:val="0"/>
        </w:rPr>
        <w:t xml:space="preserve">Staff should be open with colleagues and management about their use of AI tools. If you are uncertain whether a particular use is appropriate, ask before proceeding.</w:t>
      </w:r>
      <w:r w:rsidDel="00000000" w:rsidR="00000000" w:rsidRPr="00000000">
        <w:rPr>
          <w:rtl w:val="0"/>
        </w:rPr>
      </w:r>
    </w:p>
    <w:p w:rsidR="00000000" w:rsidDel="00000000" w:rsidP="00000000" w:rsidRDefault="00000000" w:rsidRPr="00000000" w14:paraId="0000006C">
      <w:pPr>
        <w:spacing w:after="0" w:before="60" w:lineRule="auto"/>
        <w:rPr/>
      </w:pPr>
      <w:r w:rsidDel="00000000" w:rsidR="00000000" w:rsidRPr="00000000">
        <w:rPr>
          <w:rtl w:val="0"/>
        </w:rPr>
      </w:r>
    </w:p>
    <w:p w:rsidR="00000000" w:rsidDel="00000000" w:rsidP="00000000" w:rsidRDefault="00000000" w:rsidRPr="00000000" w14:paraId="0000006D">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6.2 Funder disclosure</w:t>
      </w:r>
      <w:r w:rsidDel="00000000" w:rsidR="00000000" w:rsidRPr="00000000">
        <w:rPr>
          <w:rtl w:val="0"/>
        </w:rPr>
      </w:r>
    </w:p>
    <w:p w:rsidR="00000000" w:rsidDel="00000000" w:rsidP="00000000" w:rsidRDefault="00000000" w:rsidRPr="00000000" w14:paraId="0000006E">
      <w:pPr>
        <w:spacing w:after="80" w:before="60" w:lineRule="auto"/>
        <w:rPr/>
      </w:pPr>
      <w:r w:rsidDel="00000000" w:rsidR="00000000" w:rsidRPr="00000000">
        <w:rPr>
          <w:rFonts w:ascii="Arial" w:cs="Arial" w:eastAsia="Arial" w:hAnsi="Arial"/>
          <w:color w:val="1c1c2e"/>
          <w:sz w:val="22"/>
          <w:szCs w:val="22"/>
          <w:rtl w:val="0"/>
        </w:rPr>
        <w:t xml:space="preserve">Some funders have explicit policies on AI-generated content in grant applications. Staff must check funder guidelines before submitting any AI-assisted proposal. Where required, disclose AI use clearly and accurately.</w:t>
      </w:r>
      <w:r w:rsidDel="00000000" w:rsidR="00000000" w:rsidRPr="00000000">
        <w:rPr>
          <w:rtl w:val="0"/>
        </w:rPr>
      </w:r>
    </w:p>
    <w:p w:rsidR="00000000" w:rsidDel="00000000" w:rsidP="00000000" w:rsidRDefault="00000000" w:rsidRPr="00000000" w14:paraId="0000006F">
      <w:pPr>
        <w:spacing w:after="0" w:before="60" w:lineRule="auto"/>
        <w:rPr/>
      </w:pPr>
      <w:r w:rsidDel="00000000" w:rsidR="00000000" w:rsidRPr="00000000">
        <w:rPr>
          <w:rtl w:val="0"/>
        </w:rPr>
      </w:r>
    </w:p>
    <w:p w:rsidR="00000000" w:rsidDel="00000000" w:rsidP="00000000" w:rsidRDefault="00000000" w:rsidRPr="00000000" w14:paraId="00000070">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6.3 Community &amp; beneficiary transparency</w:t>
      </w:r>
      <w:r w:rsidDel="00000000" w:rsidR="00000000" w:rsidRPr="00000000">
        <w:rPr>
          <w:rtl w:val="0"/>
        </w:rPr>
      </w:r>
    </w:p>
    <w:p w:rsidR="00000000" w:rsidDel="00000000" w:rsidP="00000000" w:rsidRDefault="00000000" w:rsidRPr="00000000" w14:paraId="00000071">
      <w:pPr>
        <w:spacing w:after="80" w:before="60" w:lineRule="auto"/>
        <w:rPr/>
      </w:pPr>
      <w:r w:rsidDel="00000000" w:rsidR="00000000" w:rsidRPr="00000000">
        <w:rPr>
          <w:rFonts w:ascii="Arial" w:cs="Arial" w:eastAsia="Arial" w:hAnsi="Arial"/>
          <w:color w:val="1c1c2e"/>
          <w:sz w:val="22"/>
          <w:szCs w:val="22"/>
          <w:rtl w:val="0"/>
        </w:rPr>
        <w:t xml:space="preserve">[PLACEHOLDER: Decide whether and how you will communicate AI use to the communities you serve. Consider publishing a short AI ethics statement on your website.]</w:t>
      </w:r>
      <w:r w:rsidDel="00000000" w:rsidR="00000000" w:rsidRPr="00000000">
        <w:rPr>
          <w:rtl w:val="0"/>
        </w:rPr>
      </w:r>
    </w:p>
    <w:p w:rsidR="00000000" w:rsidDel="00000000" w:rsidP="00000000" w:rsidRDefault="00000000" w:rsidRPr="00000000" w14:paraId="00000072">
      <w:pPr>
        <w:spacing w:after="0" w:before="60" w:lineRule="auto"/>
        <w:rPr/>
      </w:pPr>
      <w:r w:rsidDel="00000000" w:rsidR="00000000" w:rsidRPr="00000000">
        <w:rPr>
          <w:rtl w:val="0"/>
        </w:rPr>
      </w:r>
    </w:p>
    <w:p w:rsidR="00000000" w:rsidDel="00000000" w:rsidP="00000000" w:rsidRDefault="00000000" w:rsidRPr="00000000" w14:paraId="00000073">
      <w:pPr>
        <w:pStyle w:val="Heading2"/>
        <w:spacing w:after="80" w:before="280" w:lineRule="auto"/>
        <w:rPr/>
      </w:pPr>
      <w:r w:rsidDel="00000000" w:rsidR="00000000" w:rsidRPr="00000000">
        <w:rPr>
          <w:rFonts w:ascii="Arial" w:cs="Arial" w:eastAsia="Arial" w:hAnsi="Arial"/>
          <w:b w:val="1"/>
          <w:bCs w:val="1"/>
          <w:color w:val="4a7a5a"/>
          <w:sz w:val="26"/>
          <w:szCs w:val="26"/>
          <w:rtl w:val="0"/>
        </w:rPr>
        <w:t xml:space="preserve">6.4 Content disclosure</w:t>
      </w:r>
      <w:r w:rsidDel="00000000" w:rsidR="00000000" w:rsidRPr="00000000">
        <w:rPr>
          <w:rtl w:val="0"/>
        </w:rPr>
      </w:r>
    </w:p>
    <w:p w:rsidR="00000000" w:rsidDel="00000000" w:rsidP="00000000" w:rsidRDefault="00000000" w:rsidRPr="00000000" w14:paraId="00000074">
      <w:pPr>
        <w:spacing w:after="80" w:before="60" w:lineRule="auto"/>
        <w:rPr/>
      </w:pPr>
      <w:r w:rsidDel="00000000" w:rsidR="00000000" w:rsidRPr="00000000">
        <w:rPr>
          <w:rFonts w:ascii="Arial" w:cs="Arial" w:eastAsia="Arial" w:hAnsi="Arial"/>
          <w:color w:val="1c1c2e"/>
          <w:sz w:val="22"/>
          <w:szCs w:val="22"/>
          <w:rtl w:val="0"/>
        </w:rPr>
        <w:t xml:space="preserve">When AI has contributed significantly to a published piece, consider adding a brief disclosure note, e.g. 'Drafted with AI assistance and reviewed by [Name].'</w:t>
      </w:r>
      <w:r w:rsidDel="00000000" w:rsidR="00000000" w:rsidRPr="00000000">
        <w:rPr>
          <w:rtl w:val="0"/>
        </w:rPr>
      </w:r>
    </w:p>
    <w:p w:rsidR="00000000" w:rsidDel="00000000" w:rsidP="00000000" w:rsidRDefault="00000000" w:rsidRPr="00000000" w14:paraId="00000075">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76">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7. Roles &amp; responsibilities</w:t>
      </w: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80"/>
        <w:gridCol w:w="4680"/>
        <w:tblGridChange w:id="0">
          <w:tblGrid>
            <w:gridCol w:w="4680"/>
            <w:gridCol w:w="4680"/>
          </w:tblGrid>
        </w:tblGridChange>
      </w:tblGrid>
      <w:tr>
        <w:trPr>
          <w:cantSplit w:val="0"/>
          <w:tblHeader w:val="0"/>
        </w:trPr>
        <w:tc>
          <w:tcPr>
            <w:tcBorders>
              <w:top w:color="d0cff0" w:space="0" w:sz="4" w:val="single"/>
              <w:left w:color="d0cff0" w:space="0" w:sz="4" w:val="single"/>
              <w:bottom w:color="d0cff0" w:space="0" w:sz="4" w:val="single"/>
              <w:right w:color="d0cff0" w:space="0" w:sz="4" w:val="single"/>
            </w:tcBorders>
            <w:shd w:fill="2e2b6e" w:val="clear"/>
            <w:tcMar>
              <w:top w:w="100.0" w:type="dxa"/>
              <w:left w:w="140.0" w:type="dxa"/>
              <w:bottom w:w="100.0" w:type="dxa"/>
              <w:right w:w="140.0" w:type="dxa"/>
            </w:tcMar>
          </w:tcPr>
          <w:p w:rsidR="00000000" w:rsidDel="00000000" w:rsidP="00000000" w:rsidRDefault="00000000" w:rsidRPr="00000000" w14:paraId="00000077">
            <w:pPr>
              <w:rPr/>
            </w:pPr>
            <w:r w:rsidDel="00000000" w:rsidR="00000000" w:rsidRPr="00000000">
              <w:rPr>
                <w:rFonts w:ascii="Arial" w:cs="Arial" w:eastAsia="Arial" w:hAnsi="Arial"/>
                <w:b w:val="1"/>
                <w:bCs w:val="1"/>
                <w:color w:val="ffffff"/>
                <w:sz w:val="22"/>
                <w:szCs w:val="22"/>
                <w:rtl w:val="0"/>
              </w:rPr>
              <w:t xml:space="preserve">Role</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2e2b6e" w:val="clear"/>
            <w:tcMar>
              <w:top w:w="100.0" w:type="dxa"/>
              <w:left w:w="140.0" w:type="dxa"/>
              <w:bottom w:w="100.0" w:type="dxa"/>
              <w:right w:w="140.0" w:type="dxa"/>
            </w:tcMar>
          </w:tcPr>
          <w:p w:rsidR="00000000" w:rsidDel="00000000" w:rsidP="00000000" w:rsidRDefault="00000000" w:rsidRPr="00000000" w14:paraId="00000078">
            <w:pPr>
              <w:rPr/>
            </w:pPr>
            <w:r w:rsidDel="00000000" w:rsidR="00000000" w:rsidRPr="00000000">
              <w:rPr>
                <w:rFonts w:ascii="Arial" w:cs="Arial" w:eastAsia="Arial" w:hAnsi="Arial"/>
                <w:b w:val="1"/>
                <w:bCs w:val="1"/>
                <w:color w:val="ffffff"/>
                <w:sz w:val="22"/>
                <w:szCs w:val="22"/>
                <w:rtl w:val="0"/>
              </w:rPr>
              <w:t xml:space="preserve">Responsibilities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79">
            <w:pPr>
              <w:rPr/>
            </w:pPr>
            <w:r w:rsidDel="00000000" w:rsidR="00000000" w:rsidRPr="00000000">
              <w:rPr>
                <w:rFonts w:ascii="Arial" w:cs="Arial" w:eastAsia="Arial" w:hAnsi="Arial"/>
                <w:b w:val="1"/>
                <w:bCs w:val="1"/>
                <w:color w:val="2e2b6e"/>
                <w:sz w:val="22"/>
                <w:szCs w:val="22"/>
                <w:rtl w:val="0"/>
              </w:rPr>
              <w:t xml:space="preserve">Executive director / CEO</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7A">
            <w:pPr>
              <w:rPr/>
            </w:pPr>
            <w:r w:rsidDel="00000000" w:rsidR="00000000" w:rsidRPr="00000000">
              <w:rPr>
                <w:rFonts w:ascii="Arial" w:cs="Arial" w:eastAsia="Arial" w:hAnsi="Arial"/>
                <w:color w:val="1c1c2e"/>
                <w:sz w:val="22"/>
                <w:szCs w:val="22"/>
                <w:rtl w:val="0"/>
              </w:rPr>
              <w:t xml:space="preserve">Champions responsible AI culture; approves the policy; escalation point for significant issues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7B">
            <w:pPr>
              <w:rPr/>
            </w:pPr>
            <w:r w:rsidDel="00000000" w:rsidR="00000000" w:rsidRPr="00000000">
              <w:rPr>
                <w:rFonts w:ascii="Arial" w:cs="Arial" w:eastAsia="Arial" w:hAnsi="Arial"/>
                <w:b w:val="1"/>
                <w:bCs w:val="1"/>
                <w:color w:val="2e2b6e"/>
                <w:sz w:val="22"/>
                <w:szCs w:val="22"/>
                <w:rtl w:val="0"/>
              </w:rPr>
              <w:t xml:space="preserve">AI policy lead / designated owner</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7C">
            <w:pPr>
              <w:rPr/>
            </w:pPr>
            <w:r w:rsidDel="00000000" w:rsidR="00000000" w:rsidRPr="00000000">
              <w:rPr>
                <w:rFonts w:ascii="Arial" w:cs="Arial" w:eastAsia="Arial" w:hAnsi="Arial"/>
                <w:color w:val="1c1c2e"/>
                <w:sz w:val="22"/>
                <w:szCs w:val="22"/>
                <w:rtl w:val="0"/>
              </w:rPr>
              <w:t xml:space="preserve">[PLACEHOLDER: Name or role] Maintains approved tools list; reviews policy annually; handles staff queries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7D">
            <w:pPr>
              <w:rPr/>
            </w:pPr>
            <w:r w:rsidDel="00000000" w:rsidR="00000000" w:rsidRPr="00000000">
              <w:rPr>
                <w:rFonts w:ascii="Arial" w:cs="Arial" w:eastAsia="Arial" w:hAnsi="Arial"/>
                <w:b w:val="1"/>
                <w:bCs w:val="1"/>
                <w:color w:val="2e2b6e"/>
                <w:sz w:val="22"/>
                <w:szCs w:val="22"/>
                <w:rtl w:val="0"/>
              </w:rPr>
              <w:t xml:space="preserve">All staff &amp; volunteers</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7E">
            <w:pPr>
              <w:rPr/>
            </w:pPr>
            <w:r w:rsidDel="00000000" w:rsidR="00000000" w:rsidRPr="00000000">
              <w:rPr>
                <w:rFonts w:ascii="Arial" w:cs="Arial" w:eastAsia="Arial" w:hAnsi="Arial"/>
                <w:color w:val="1c1c2e"/>
                <w:sz w:val="22"/>
                <w:szCs w:val="22"/>
                <w:rtl w:val="0"/>
              </w:rPr>
              <w:t xml:space="preserve">Follow this policy; complete AI literacy training; report concerns; review all AI-generated outputs before use</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7F">
            <w:pPr>
              <w:rPr/>
            </w:pPr>
            <w:r w:rsidDel="00000000" w:rsidR="00000000" w:rsidRPr="00000000">
              <w:rPr>
                <w:rFonts w:ascii="Arial" w:cs="Arial" w:eastAsia="Arial" w:hAnsi="Arial"/>
                <w:b w:val="1"/>
                <w:bCs w:val="1"/>
                <w:color w:val="2e2b6e"/>
                <w:sz w:val="22"/>
                <w:szCs w:val="22"/>
                <w:rtl w:val="0"/>
              </w:rPr>
              <w:t xml:space="preserve">Board</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efeefc" w:val="clear"/>
            <w:tcMar>
              <w:top w:w="80.0" w:type="dxa"/>
              <w:left w:w="140.0" w:type="dxa"/>
              <w:bottom w:w="80.0" w:type="dxa"/>
              <w:right w:w="140.0" w:type="dxa"/>
            </w:tcMar>
          </w:tcPr>
          <w:p w:rsidR="00000000" w:rsidDel="00000000" w:rsidP="00000000" w:rsidRDefault="00000000" w:rsidRPr="00000000" w14:paraId="00000080">
            <w:pPr>
              <w:rPr/>
            </w:pPr>
            <w:r w:rsidDel="00000000" w:rsidR="00000000" w:rsidRPr="00000000">
              <w:rPr>
                <w:rFonts w:ascii="Arial" w:cs="Arial" w:eastAsia="Arial" w:hAnsi="Arial"/>
                <w:color w:val="1c1c2e"/>
                <w:sz w:val="22"/>
                <w:szCs w:val="22"/>
                <w:rtl w:val="0"/>
              </w:rPr>
              <w:t xml:space="preserve">Provides oversight; understands AI risk at governance level; approves major AI investments</w:t>
            </w:r>
            <w:r w:rsidDel="00000000" w:rsidR="00000000" w:rsidRPr="00000000">
              <w:rPr>
                <w:rtl w:val="0"/>
              </w:rPr>
            </w:r>
          </w:p>
        </w:tc>
      </w:tr>
      <w:tr>
        <w:trPr>
          <w:cantSplit w:val="0"/>
          <w:tblHeader w:val="0"/>
        </w:trPr>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81">
            <w:pPr>
              <w:rPr/>
            </w:pPr>
            <w:r w:rsidDel="00000000" w:rsidR="00000000" w:rsidRPr="00000000">
              <w:rPr>
                <w:rFonts w:ascii="Arial" w:cs="Arial" w:eastAsia="Arial" w:hAnsi="Arial"/>
                <w:b w:val="1"/>
                <w:bCs w:val="1"/>
                <w:color w:val="2e2b6e"/>
                <w:sz w:val="22"/>
                <w:szCs w:val="22"/>
                <w:rtl w:val="0"/>
              </w:rPr>
              <w:t xml:space="preserve">IT / operations lead</w:t>
            </w:r>
            <w:r w:rsidDel="00000000" w:rsidR="00000000" w:rsidRPr="00000000">
              <w:rPr>
                <w:rtl w:val="0"/>
              </w:rPr>
            </w:r>
          </w:p>
        </w:tc>
        <w:tc>
          <w:tcPr>
            <w:tcBorders>
              <w:top w:color="d0cff0" w:space="0" w:sz="4" w:val="single"/>
              <w:left w:color="d0cff0" w:space="0" w:sz="4" w:val="single"/>
              <w:bottom w:color="d0cff0" w:space="0" w:sz="4" w:val="single"/>
              <w:right w:color="d0cff0" w:space="0" w:sz="4" w:val="single"/>
            </w:tcBorders>
            <w:shd w:fill="ffffff" w:val="clear"/>
            <w:tcMar>
              <w:top w:w="80.0" w:type="dxa"/>
              <w:left w:w="140.0" w:type="dxa"/>
              <w:bottom w:w="80.0" w:type="dxa"/>
              <w:right w:w="140.0" w:type="dxa"/>
            </w:tcMar>
          </w:tcPr>
          <w:p w:rsidR="00000000" w:rsidDel="00000000" w:rsidP="00000000" w:rsidRDefault="00000000" w:rsidRPr="00000000" w14:paraId="00000082">
            <w:pPr>
              <w:rPr/>
            </w:pPr>
            <w:r w:rsidDel="00000000" w:rsidR="00000000" w:rsidRPr="00000000">
              <w:rPr>
                <w:rFonts w:ascii="Arial" w:cs="Arial" w:eastAsia="Arial" w:hAnsi="Arial"/>
                <w:color w:val="1c1c2e"/>
                <w:sz w:val="22"/>
                <w:szCs w:val="22"/>
                <w:rtl w:val="0"/>
              </w:rPr>
              <w:t xml:space="preserve">Evaluates new AI tools for security and compliance before approval</w:t>
            </w:r>
            <w:r w:rsidDel="00000000" w:rsidR="00000000" w:rsidRPr="00000000">
              <w:rPr>
                <w:rtl w:val="0"/>
              </w:rPr>
            </w:r>
          </w:p>
        </w:tc>
      </w:tr>
    </w:tbl>
    <w:p w:rsidR="00000000" w:rsidDel="00000000" w:rsidP="00000000" w:rsidRDefault="00000000" w:rsidRPr="00000000" w14:paraId="00000083">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84">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8. AI literacy &amp; training</w:t>
      </w:r>
      <w:r w:rsidDel="00000000" w:rsidR="00000000" w:rsidRPr="00000000">
        <w:rPr>
          <w:rtl w:val="0"/>
        </w:rPr>
      </w:r>
    </w:p>
    <w:p w:rsidR="00000000" w:rsidDel="00000000" w:rsidP="00000000" w:rsidRDefault="00000000" w:rsidRPr="00000000" w14:paraId="00000085">
      <w:pPr>
        <w:spacing w:after="80" w:before="60" w:lineRule="auto"/>
        <w:rPr/>
      </w:pPr>
      <w:r w:rsidDel="00000000" w:rsidR="00000000" w:rsidRPr="00000000">
        <w:rPr>
          <w:rFonts w:ascii="Arial" w:cs="Arial" w:eastAsia="Arial" w:hAnsi="Arial"/>
          <w:color w:val="1c1c2e"/>
          <w:sz w:val="22"/>
          <w:szCs w:val="22"/>
          <w:rtl w:val="0"/>
        </w:rPr>
        <w:t xml:space="preserve">Responsible AI use depends on staff understanding how these tools work. We are committed to:</w:t>
      </w:r>
      <w:r w:rsidDel="00000000" w:rsidR="00000000" w:rsidRPr="00000000">
        <w:rPr>
          <w:rtl w:val="0"/>
        </w:rPr>
      </w:r>
    </w:p>
    <w:p w:rsidR="00000000" w:rsidDel="00000000" w:rsidP="00000000" w:rsidRDefault="00000000" w:rsidRPr="00000000" w14:paraId="00000086">
      <w:pPr>
        <w:spacing w:after="0" w:before="40" w:lineRule="auto"/>
        <w:rPr/>
      </w:pPr>
      <w:r w:rsidDel="00000000" w:rsidR="00000000" w:rsidRPr="00000000">
        <w:rPr>
          <w:rtl w:val="0"/>
        </w:rPr>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Providing a foundational AI literacy session for all new staff as part of onboarding</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Offering access to sector-relevant AI training resources [PLACEHOLDER: list resources]</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Creating space for team learning - sharing what works, what doesn't, and where risks arise</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Updating training materials as AI tools and best practices evolve</w:t>
      </w:r>
    </w:p>
    <w:p w:rsidR="00000000" w:rsidDel="00000000" w:rsidP="00000000" w:rsidRDefault="00000000" w:rsidRPr="00000000" w14:paraId="0000008B">
      <w:pPr>
        <w:spacing w:after="0" w:before="60" w:lineRule="auto"/>
        <w:rPr/>
      </w:pPr>
      <w:r w:rsidDel="00000000" w:rsidR="00000000" w:rsidRPr="00000000">
        <w:rPr>
          <w:rtl w:val="0"/>
        </w:rPr>
      </w:r>
    </w:p>
    <w:p w:rsidR="00000000" w:rsidDel="00000000" w:rsidP="00000000" w:rsidRDefault="00000000" w:rsidRPr="00000000" w14:paraId="0000008C">
      <w:pPr>
        <w:spacing w:after="80" w:before="60" w:lineRule="auto"/>
        <w:rPr/>
      </w:pPr>
      <w:r w:rsidDel="00000000" w:rsidR="00000000" w:rsidRPr="00000000">
        <w:rPr>
          <w:rFonts w:ascii="Arial" w:cs="Arial" w:eastAsia="Arial" w:hAnsi="Arial"/>
          <w:color w:val="1c1c2e"/>
          <w:sz w:val="22"/>
          <w:szCs w:val="22"/>
          <w:rtl w:val="0"/>
        </w:rPr>
        <w:t xml:space="preserve">Staff are encouraged to ask questions and experiment thoughtfully. A culture of curiosity is healthier than a culture of avoidance.</w:t>
      </w:r>
      <w:r w:rsidDel="00000000" w:rsidR="00000000" w:rsidRPr="00000000">
        <w:rPr>
          <w:rtl w:val="0"/>
        </w:rPr>
      </w:r>
    </w:p>
    <w:p w:rsidR="00000000" w:rsidDel="00000000" w:rsidP="00000000" w:rsidRDefault="00000000" w:rsidRPr="00000000" w14:paraId="0000008D">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8E">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9. Reporting &amp; escalation</w:t>
      </w:r>
      <w:r w:rsidDel="00000000" w:rsidR="00000000" w:rsidRPr="00000000">
        <w:rPr>
          <w:rtl w:val="0"/>
        </w:rPr>
      </w:r>
    </w:p>
    <w:p w:rsidR="00000000" w:rsidDel="00000000" w:rsidP="00000000" w:rsidRDefault="00000000" w:rsidRPr="00000000" w14:paraId="0000008F">
      <w:pPr>
        <w:spacing w:after="80" w:before="60" w:lineRule="auto"/>
        <w:rPr/>
      </w:pPr>
      <w:r w:rsidDel="00000000" w:rsidR="00000000" w:rsidRPr="00000000">
        <w:rPr>
          <w:rFonts w:ascii="Arial" w:cs="Arial" w:eastAsia="Arial" w:hAnsi="Arial"/>
          <w:color w:val="1c1c2e"/>
          <w:sz w:val="22"/>
          <w:szCs w:val="22"/>
          <w:rtl w:val="0"/>
        </w:rPr>
        <w:t xml:space="preserve">If you encounter an AI-related issue - a data exposure, a biased output, an ethical concern, or a policy breach - report it promptly:</w:t>
      </w:r>
      <w:r w:rsidDel="00000000" w:rsidR="00000000" w:rsidRPr="00000000">
        <w:rPr>
          <w:rtl w:val="0"/>
        </w:rPr>
      </w:r>
    </w:p>
    <w:p w:rsidR="00000000" w:rsidDel="00000000" w:rsidP="00000000" w:rsidRDefault="00000000" w:rsidRPr="00000000" w14:paraId="00000090">
      <w:pPr>
        <w:spacing w:after="0" w:before="40" w:lineRule="auto"/>
        <w:rPr/>
      </w:pP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Speak to your line manager or the AI Policy Lead in the first instance</w:t>
      </w:r>
    </w:p>
    <w:p w:rsidR="00000000" w:rsidDel="00000000" w:rsidP="00000000" w:rsidRDefault="00000000" w:rsidRPr="00000000" w14:paraId="0000009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If the issue involves a data breach, follow the organisation's data breach procedure immediately</w:t>
      </w:r>
    </w:p>
    <w:p w:rsidR="00000000" w:rsidDel="00000000" w:rsidP="00000000" w:rsidRDefault="00000000" w:rsidRPr="00000000" w14:paraId="0000009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If you are unsure whether something is an issue, ask - there are no penalties for raising concerns in good faith</w:t>
      </w:r>
    </w:p>
    <w:p w:rsidR="00000000" w:rsidDel="00000000" w:rsidP="00000000" w:rsidRDefault="00000000" w:rsidRPr="00000000" w14:paraId="00000094">
      <w:pPr>
        <w:spacing w:after="0" w:before="60" w:lineRule="auto"/>
        <w:rPr/>
      </w:pPr>
      <w:r w:rsidDel="00000000" w:rsidR="00000000" w:rsidRPr="00000000">
        <w:rPr>
          <w:rtl w:val="0"/>
        </w:rPr>
      </w:r>
    </w:p>
    <w:p w:rsidR="00000000" w:rsidDel="00000000" w:rsidP="00000000" w:rsidRDefault="00000000" w:rsidRPr="00000000" w14:paraId="00000095">
      <w:pPr>
        <w:spacing w:after="80" w:before="60" w:lineRule="auto"/>
        <w:rPr/>
      </w:pPr>
      <w:r w:rsidDel="00000000" w:rsidR="00000000" w:rsidRPr="00000000">
        <w:rPr>
          <w:rFonts w:ascii="Arial" w:cs="Arial" w:eastAsia="Arial" w:hAnsi="Arial"/>
          <w:color w:val="1c1c2e"/>
          <w:sz w:val="22"/>
          <w:szCs w:val="22"/>
          <w:rtl w:val="0"/>
        </w:rPr>
        <w:t xml:space="preserve">[PLACEHOLDER: Add your organisation's specific reporting channel, e.g. email address or internal form.]</w:t>
      </w:r>
      <w:r w:rsidDel="00000000" w:rsidR="00000000" w:rsidRPr="00000000">
        <w:rPr>
          <w:rtl w:val="0"/>
        </w:rPr>
      </w:r>
    </w:p>
    <w:p w:rsidR="00000000" w:rsidDel="00000000" w:rsidP="00000000" w:rsidRDefault="00000000" w:rsidRPr="00000000" w14:paraId="00000096">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97">
      <w:pPr>
        <w:pStyle w:val="Heading1"/>
        <w:pBdr>
          <w:bottom w:color="2e2b6e" w:space="4" w:sz="8" w:val="single"/>
        </w:pBdr>
        <w:spacing w:after="120" w:before="360" w:lineRule="auto"/>
        <w:rPr/>
      </w:pPr>
      <w:r w:rsidDel="00000000" w:rsidR="00000000" w:rsidRPr="00000000">
        <w:rPr>
          <w:rFonts w:ascii="Arial" w:cs="Arial" w:eastAsia="Arial" w:hAnsi="Arial"/>
          <w:b w:val="1"/>
          <w:bCs w:val="1"/>
          <w:color w:val="2e2b6e"/>
          <w:sz w:val="32"/>
          <w:szCs w:val="32"/>
          <w:rtl w:val="0"/>
        </w:rPr>
        <w:t xml:space="preserve">10. Policy review</w:t>
      </w:r>
      <w:r w:rsidDel="00000000" w:rsidR="00000000" w:rsidRPr="00000000">
        <w:rPr>
          <w:rtl w:val="0"/>
        </w:rPr>
      </w:r>
    </w:p>
    <w:p w:rsidR="00000000" w:rsidDel="00000000" w:rsidP="00000000" w:rsidRDefault="00000000" w:rsidRPr="00000000" w14:paraId="00000098">
      <w:pPr>
        <w:spacing w:after="80" w:before="60" w:lineRule="auto"/>
        <w:rPr/>
      </w:pPr>
      <w:r w:rsidDel="00000000" w:rsidR="00000000" w:rsidRPr="00000000">
        <w:rPr>
          <w:rFonts w:ascii="Arial" w:cs="Arial" w:eastAsia="Arial" w:hAnsi="Arial"/>
          <w:color w:val="1c1c2e"/>
          <w:sz w:val="22"/>
          <w:szCs w:val="22"/>
          <w:rtl w:val="0"/>
        </w:rPr>
        <w:t xml:space="preserve">AI technology is evolving rapidly. This policy will be reviewed:</w:t>
      </w:r>
      <w:r w:rsidDel="00000000" w:rsidR="00000000" w:rsidRPr="00000000">
        <w:rPr>
          <w:rtl w:val="0"/>
        </w:rPr>
      </w:r>
    </w:p>
    <w:p w:rsidR="00000000" w:rsidDel="00000000" w:rsidP="00000000" w:rsidRDefault="00000000" w:rsidRPr="00000000" w14:paraId="00000099">
      <w:pPr>
        <w:spacing w:after="0" w:before="40" w:lineRule="auto"/>
        <w:rPr/>
      </w:pPr>
      <w:r w:rsidDel="00000000" w:rsidR="00000000" w:rsidRPr="00000000">
        <w:rPr>
          <w:rtl w:val="0"/>
        </w:rPr>
      </w:r>
    </w:p>
    <w:p w:rsidR="00000000" w:rsidDel="00000000" w:rsidP="00000000" w:rsidRDefault="00000000" w:rsidRPr="00000000" w14:paraId="0000009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Annually as a minimum</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Following any significant AI incident or breach</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When a major new AI tool is adopted organisation-wide</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40" w:line="240" w:lineRule="auto"/>
        <w:ind w:left="720" w:right="0" w:hanging="360"/>
        <w:jc w:val="left"/>
        <w:rPr/>
      </w:pPr>
      <w:r w:rsidDel="00000000" w:rsidR="00000000" w:rsidRPr="00000000">
        <w:rPr>
          <w:rFonts w:ascii="Arial" w:cs="Arial" w:eastAsia="Arial" w:hAnsi="Arial"/>
          <w:b w:val="0"/>
          <w:bCs w:val="0"/>
          <w:i w:val="0"/>
          <w:iCs w:val="0"/>
          <w:smallCaps w:val="0"/>
          <w:strike w:val="0"/>
          <w:color w:val="1c1c2e"/>
          <w:sz w:val="22"/>
          <w:szCs w:val="22"/>
          <w:u w:val="none"/>
          <w:shd w:fill="auto" w:val="clear"/>
          <w:vertAlign w:val="baseline"/>
          <w:rtl w:val="0"/>
        </w:rPr>
        <w:t xml:space="preserve">In response to relevant regulatory or sector guidance changes</w:t>
      </w:r>
    </w:p>
    <w:p w:rsidR="00000000" w:rsidDel="00000000" w:rsidP="00000000" w:rsidRDefault="00000000" w:rsidRPr="00000000" w14:paraId="0000009E">
      <w:pPr>
        <w:spacing w:after="0" w:before="60" w:lineRule="auto"/>
        <w:rPr/>
      </w:pPr>
      <w:r w:rsidDel="00000000" w:rsidR="00000000" w:rsidRPr="00000000">
        <w:rPr>
          <w:rtl w:val="0"/>
        </w:rPr>
      </w:r>
    </w:p>
    <w:p w:rsidR="00000000" w:rsidDel="00000000" w:rsidP="00000000" w:rsidRDefault="00000000" w:rsidRPr="00000000" w14:paraId="0000009F">
      <w:pPr>
        <w:spacing w:after="80" w:before="60" w:lineRule="auto"/>
        <w:rPr/>
      </w:pPr>
      <w:r w:rsidDel="00000000" w:rsidR="00000000" w:rsidRPr="00000000">
        <w:rPr>
          <w:rFonts w:ascii="Arial" w:cs="Arial" w:eastAsia="Arial" w:hAnsi="Arial"/>
          <w:color w:val="1c1c2e"/>
          <w:sz w:val="22"/>
          <w:szCs w:val="22"/>
          <w:rtl w:val="0"/>
        </w:rPr>
        <w:t xml:space="preserve">Staff feedback is welcome and will be considered in each review. The goal is a policy that is genuinely useful, not one that collects dust.</w:t>
      </w:r>
      <w:r w:rsidDel="00000000" w:rsidR="00000000" w:rsidRPr="00000000">
        <w:rPr>
          <w:rtl w:val="0"/>
        </w:rPr>
      </w:r>
    </w:p>
    <w:p w:rsidR="00000000" w:rsidDel="00000000" w:rsidP="00000000" w:rsidRDefault="00000000" w:rsidRPr="00000000" w14:paraId="000000A0">
      <w:pPr>
        <w:pBdr>
          <w:bottom w:color="4a7a5a" w:space="1" w:sz="4" w:val="single"/>
        </w:pBdr>
        <w:spacing w:after="120" w:before="120" w:lineRule="auto"/>
        <w:rPr/>
      </w:pPr>
      <w:r w:rsidDel="00000000" w:rsidR="00000000" w:rsidRPr="00000000">
        <w:rPr>
          <w:rtl w:val="0"/>
        </w:rPr>
      </w:r>
    </w:p>
    <w:p w:rsidR="00000000" w:rsidDel="00000000" w:rsidP="00000000" w:rsidRDefault="00000000" w:rsidRPr="00000000" w14:paraId="000000A1">
      <w:pPr>
        <w:spacing w:after="0" w:before="80" w:lineRule="auto"/>
        <w:rPr/>
      </w:pPr>
      <w:r w:rsidDel="00000000" w:rsidR="00000000" w:rsidRPr="00000000">
        <w:rPr>
          <w:rtl w:val="0"/>
        </w:rPr>
      </w:r>
    </w:p>
    <w:p w:rsidR="00000000" w:rsidDel="00000000" w:rsidP="00000000" w:rsidRDefault="00000000" w:rsidRPr="00000000" w14:paraId="000000A2">
      <w:pPr>
        <w:spacing w:after="40" w:before="0" w:lineRule="auto"/>
        <w:jc w:val="center"/>
        <w:rPr/>
      </w:pPr>
      <w:r w:rsidDel="00000000" w:rsidR="00000000" w:rsidRPr="00000000">
        <w:rPr>
          <w:rFonts w:ascii="Arial" w:cs="Arial" w:eastAsia="Arial" w:hAnsi="Arial"/>
          <w:color w:val="1c1c2e"/>
          <w:sz w:val="20"/>
          <w:szCs w:val="20"/>
          <w:rtl w:val="0"/>
        </w:rPr>
        <w:t xml:space="preserve">Policy adopted by: _____________________________  Date: ___________</w:t>
      </w:r>
      <w:r w:rsidDel="00000000" w:rsidR="00000000" w:rsidRPr="00000000">
        <w:rPr>
          <w:rtl w:val="0"/>
        </w:rPr>
      </w:r>
    </w:p>
    <w:p w:rsidR="00000000" w:rsidDel="00000000" w:rsidP="00000000" w:rsidRDefault="00000000" w:rsidRPr="00000000" w14:paraId="000000A3">
      <w:pPr>
        <w:spacing w:after="40" w:before="0" w:lineRule="auto"/>
        <w:jc w:val="center"/>
        <w:rPr/>
      </w:pPr>
      <w:r w:rsidDel="00000000" w:rsidR="00000000" w:rsidRPr="00000000">
        <w:rPr>
          <w:rFonts w:ascii="Arial" w:cs="Arial" w:eastAsia="Arial" w:hAnsi="Arial"/>
          <w:color w:val="1c1c2e"/>
          <w:sz w:val="20"/>
          <w:szCs w:val="20"/>
          <w:rtl w:val="0"/>
        </w:rPr>
        <w:t xml:space="preserve">Next review date: _____________________________</w:t>
      </w:r>
      <w:r w:rsidDel="00000000" w:rsidR="00000000" w:rsidRPr="00000000">
        <w:rPr>
          <w:rtl w:val="0"/>
        </w:rPr>
      </w:r>
    </w:p>
    <w:p w:rsidR="00000000" w:rsidDel="00000000" w:rsidP="00000000" w:rsidRDefault="00000000" w:rsidRPr="00000000" w14:paraId="000000A4">
      <w:pPr>
        <w:spacing w:after="0" w:before="80" w:lineRule="auto"/>
        <w:rPr/>
      </w:pPr>
      <w:r w:rsidDel="00000000" w:rsidR="00000000" w:rsidRPr="00000000">
        <w:rPr>
          <w:rtl w:val="0"/>
        </w:rPr>
      </w:r>
    </w:p>
    <w:p w:rsidR="00000000" w:rsidDel="00000000" w:rsidP="00000000" w:rsidRDefault="00000000" w:rsidRPr="00000000" w14:paraId="000000A5">
      <w:pPr>
        <w:spacing w:after="0" w:before="0" w:lineRule="auto"/>
        <w:jc w:val="center"/>
        <w:rPr/>
      </w:pPr>
      <w:r w:rsidDel="00000000" w:rsidR="00000000" w:rsidRPr="00000000">
        <w:rPr>
          <w:rFonts w:ascii="Arial" w:cs="Arial" w:eastAsia="Arial" w:hAnsi="Arial"/>
          <w:i w:val="1"/>
          <w:iCs w:val="1"/>
          <w:color w:val="4a7a5a"/>
          <w:sz w:val="18"/>
          <w:szCs w:val="18"/>
          <w:rtl w:val="0"/>
        </w:rPr>
        <w:t xml:space="preserve">Template prepared by ImpactFlow AI · impactflow.ai</w:t>
      </w: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c1c2e"/>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1"/>
      <w:bCs w:val="1"/>
      <w:i w:val="0"/>
      <w:iCs w:val="0"/>
      <w:smallCaps w:val="0"/>
      <w:strike w:val="0"/>
      <w:color w:val="2e2b6e"/>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bCs w:val="1"/>
      <w:i w:val="0"/>
      <w:iCs w:val="0"/>
      <w:smallCaps w:val="0"/>
      <w:strike w:val="0"/>
      <w:color w:val="4a7a5a"/>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00" w:line="240" w:lineRule="auto"/>
      <w:ind w:left="0" w:right="0" w:firstLine="0"/>
      <w:jc w:val="left"/>
    </w:pPr>
    <w:rPr>
      <w:rFonts w:ascii="Arial" w:cs="Arial" w:eastAsia="Arial" w:hAnsi="Arial"/>
      <w:b w:val="1"/>
      <w:bCs w:val="1"/>
      <w:i w:val="0"/>
      <w:iCs w:val="0"/>
      <w:smallCaps w:val="0"/>
      <w:strike w:val="0"/>
      <w:color w:val="1c1c2e"/>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c1c2e"/>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QteW8geMnGlrRzQhSRSEr8EJg==">CgMxLjA4AHIhMVhoOHhOdmFKLTE5VzZVSDBGOGs0SFhrQ1Mxc1V2VnJU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